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horzAnchor="margin" w:tblpXSpec="center" w:tblpY="-615"/>
        <w:tblW w:w="10632" w:type="dxa"/>
        <w:tblLook w:val="04A0" w:firstRow="1" w:lastRow="0" w:firstColumn="1" w:lastColumn="0" w:noHBand="0" w:noVBand="1"/>
      </w:tblPr>
      <w:tblGrid>
        <w:gridCol w:w="4962"/>
        <w:gridCol w:w="2835"/>
        <w:gridCol w:w="2835"/>
      </w:tblGrid>
      <w:tr w:rsidR="008874CF" w:rsidTr="008874CF">
        <w:trPr>
          <w:trHeight w:val="1418"/>
        </w:trPr>
        <w:tc>
          <w:tcPr>
            <w:tcW w:w="4962" w:type="dxa"/>
            <w:hideMark/>
          </w:tcPr>
          <w:p w:rsidR="008874CF" w:rsidRDefault="008874CF">
            <w:pPr>
              <w:spacing w:after="0" w:line="276" w:lineRule="auto"/>
              <w:jc w:val="center"/>
              <w:rPr>
                <w:rFonts w:ascii="Rockwell" w:eastAsia="Times New Roman" w:hAnsi="Rockwell" w:cs="Arial"/>
                <w:b/>
                <w:i/>
                <w:lang w:eastAsia="fr-FR"/>
              </w:rPr>
            </w:pPr>
            <w:bookmarkStart w:id="0" w:name="_Hlk59083980"/>
            <w:r>
              <w:rPr>
                <w:rFonts w:ascii="Rockwell" w:eastAsia="Times New Roman" w:hAnsi="Rockwell" w:cs="Arial"/>
                <w:b/>
                <w:i/>
                <w:lang w:eastAsia="fr-FR"/>
              </w:rPr>
              <w:t xml:space="preserve">MOUVEMENT DU PEUPLE POUR </w:t>
            </w:r>
          </w:p>
          <w:p w:rsidR="008874CF" w:rsidRDefault="008874CF">
            <w:pPr>
              <w:spacing w:after="0" w:line="276" w:lineRule="auto"/>
              <w:jc w:val="center"/>
              <w:rPr>
                <w:rFonts w:ascii="Rockwell" w:eastAsia="Times New Roman" w:hAnsi="Rockwell" w:cs="Arial"/>
                <w:b/>
                <w:i/>
                <w:lang w:eastAsia="fr-FR"/>
              </w:rPr>
            </w:pPr>
            <w:r>
              <w:rPr>
                <w:rFonts w:ascii="Rockwell" w:eastAsia="Times New Roman" w:hAnsi="Rockwell" w:cs="Arial"/>
                <w:b/>
                <w:i/>
                <w:lang w:eastAsia="fr-FR"/>
              </w:rPr>
              <w:t>LE PROGRES (MPP)</w:t>
            </w:r>
          </w:p>
          <w:p w:rsidR="008874CF" w:rsidRDefault="008874CF">
            <w:pPr>
              <w:spacing w:after="0" w:line="276" w:lineRule="auto"/>
              <w:jc w:val="center"/>
              <w:rPr>
                <w:rFonts w:ascii="Rockwell" w:eastAsia="Times New Roman" w:hAnsi="Rockwell" w:cs="Arial"/>
                <w:b/>
                <w:i/>
                <w:lang w:eastAsia="fr-FR"/>
              </w:rPr>
            </w:pPr>
            <w:r>
              <w:rPr>
                <w:rFonts w:ascii="Rockwell" w:eastAsia="Times New Roman" w:hAnsi="Rockwell" w:cs="Arial"/>
                <w:b/>
                <w:i/>
                <w:lang w:eastAsia="fr-FR"/>
              </w:rPr>
              <w:t>------------</w:t>
            </w:r>
          </w:p>
          <w:p w:rsidR="008874CF" w:rsidRDefault="008874CF">
            <w:pPr>
              <w:spacing w:after="0" w:line="276" w:lineRule="auto"/>
              <w:jc w:val="center"/>
              <w:rPr>
                <w:rFonts w:ascii="Rockwell" w:eastAsia="Times New Roman" w:hAnsi="Rockwell" w:cs="Arial"/>
                <w:b/>
                <w:i/>
                <w:lang w:eastAsia="fr-FR"/>
              </w:rPr>
            </w:pPr>
            <w:r>
              <w:rPr>
                <w:rFonts w:ascii="Rockwell" w:eastAsia="Times New Roman" w:hAnsi="Rockwell" w:cs="Arial"/>
                <w:b/>
                <w:i/>
                <w:lang w:eastAsia="fr-FR"/>
              </w:rPr>
              <w:t>BUREAU POLITIQUE NATIONAL</w:t>
            </w:r>
          </w:p>
          <w:p w:rsidR="008874CF" w:rsidRDefault="008874CF">
            <w:pPr>
              <w:spacing w:after="0" w:line="276" w:lineRule="auto"/>
              <w:jc w:val="center"/>
              <w:rPr>
                <w:rFonts w:ascii="Rockwell" w:eastAsia="Times New Roman" w:hAnsi="Rockwell" w:cs="Arial"/>
                <w:b/>
                <w:i/>
                <w:lang w:eastAsia="fr-FR"/>
              </w:rPr>
            </w:pPr>
            <w:r>
              <w:rPr>
                <w:rFonts w:ascii="Rockwell" w:eastAsia="Times New Roman" w:hAnsi="Rockwell" w:cs="Arial"/>
                <w:b/>
                <w:i/>
                <w:lang w:eastAsia="fr-FR"/>
              </w:rPr>
              <w:t>------------</w:t>
            </w:r>
          </w:p>
          <w:p w:rsidR="008874CF" w:rsidRDefault="008874CF">
            <w:pPr>
              <w:spacing w:after="0" w:line="276" w:lineRule="auto"/>
              <w:jc w:val="center"/>
              <w:rPr>
                <w:rFonts w:ascii="Rockwell" w:eastAsia="Times New Roman" w:hAnsi="Rockwell" w:cs="Arial"/>
                <w:b/>
                <w:i/>
                <w:lang w:eastAsia="fr-FR"/>
              </w:rPr>
            </w:pPr>
            <w:r>
              <w:rPr>
                <w:rFonts w:ascii="Rockwell" w:eastAsia="Times New Roman" w:hAnsi="Rockwell" w:cs="Arial"/>
                <w:b/>
                <w:i/>
                <w:lang w:eastAsia="fr-FR"/>
              </w:rPr>
              <w:t>BUREAU EXECUTIF NATIONAL</w:t>
            </w:r>
          </w:p>
          <w:p w:rsidR="008874CF" w:rsidRDefault="008874CF">
            <w:pPr>
              <w:spacing w:after="0" w:line="276" w:lineRule="auto"/>
              <w:jc w:val="center"/>
              <w:rPr>
                <w:rFonts w:ascii="Rockwell" w:eastAsia="Times New Roman" w:hAnsi="Rockwell" w:cs="Arial"/>
                <w:b/>
                <w:i/>
                <w:sz w:val="26"/>
                <w:szCs w:val="26"/>
                <w:lang w:eastAsia="fr-FR"/>
              </w:rPr>
            </w:pPr>
            <w:r>
              <w:rPr>
                <w:rFonts w:ascii="Rockwell" w:eastAsia="Times New Roman" w:hAnsi="Rockwell" w:cs="Arial"/>
                <w:b/>
                <w:i/>
                <w:lang w:eastAsia="fr-FR"/>
              </w:rPr>
              <w:t>------------</w:t>
            </w:r>
          </w:p>
        </w:tc>
        <w:tc>
          <w:tcPr>
            <w:tcW w:w="2835" w:type="dxa"/>
            <w:hideMark/>
          </w:tcPr>
          <w:p w:rsidR="008874CF" w:rsidRDefault="008874CF">
            <w:pPr>
              <w:spacing w:after="0" w:line="276" w:lineRule="auto"/>
              <w:rPr>
                <w:rFonts w:ascii="Rockwell" w:eastAsia="Times New Roman" w:hAnsi="Rockwell" w:cs="Times New Roman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475083A3" wp14:editId="76D6D822">
                  <wp:simplePos x="0" y="0"/>
                  <wp:positionH relativeFrom="margin">
                    <wp:posOffset>-66040</wp:posOffset>
                  </wp:positionH>
                  <wp:positionV relativeFrom="paragraph">
                    <wp:posOffset>179705</wp:posOffset>
                  </wp:positionV>
                  <wp:extent cx="1143000" cy="1190625"/>
                  <wp:effectExtent l="0" t="0" r="0" b="9525"/>
                  <wp:wrapNone/>
                  <wp:docPr id="1" name="Image 1" descr="Logo M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 M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8874CF" w:rsidRDefault="008874CF">
            <w:pPr>
              <w:spacing w:after="0" w:line="276" w:lineRule="auto"/>
              <w:jc w:val="center"/>
              <w:rPr>
                <w:rFonts w:ascii="Rockwell" w:eastAsia="Times New Roman" w:hAnsi="Rockwell" w:cs="Arial"/>
                <w:b/>
                <w:sz w:val="26"/>
                <w:szCs w:val="26"/>
                <w:lang w:eastAsia="fr-FR"/>
              </w:rPr>
            </w:pPr>
            <w:r>
              <w:rPr>
                <w:rFonts w:ascii="Rockwell" w:eastAsia="Times New Roman" w:hAnsi="Rockwell" w:cs="Arial"/>
                <w:b/>
                <w:sz w:val="26"/>
                <w:szCs w:val="26"/>
                <w:lang w:eastAsia="fr-FR"/>
              </w:rPr>
              <w:t>BURKINA FASO</w:t>
            </w:r>
          </w:p>
          <w:p w:rsidR="008874CF" w:rsidRDefault="008874CF">
            <w:pPr>
              <w:spacing w:after="0" w:line="276" w:lineRule="auto"/>
              <w:jc w:val="center"/>
              <w:rPr>
                <w:rFonts w:ascii="Rockwell" w:eastAsia="Times New Roman" w:hAnsi="Rockwell" w:cs="Courier New"/>
                <w:sz w:val="20"/>
                <w:szCs w:val="20"/>
                <w:lang w:eastAsia="fr-FR"/>
              </w:rPr>
            </w:pPr>
            <w:r>
              <w:rPr>
                <w:rFonts w:ascii="Rockwell" w:eastAsia="Times New Roman" w:hAnsi="Rockwell" w:cs="Courier New"/>
                <w:sz w:val="20"/>
                <w:szCs w:val="20"/>
                <w:lang w:eastAsia="fr-FR"/>
              </w:rPr>
              <w:t>Unité–Progrès–Justice</w:t>
            </w:r>
          </w:p>
          <w:p w:rsidR="008874CF" w:rsidRDefault="008874CF">
            <w:pPr>
              <w:spacing w:after="0" w:line="276" w:lineRule="auto"/>
              <w:jc w:val="center"/>
              <w:rPr>
                <w:rFonts w:ascii="Rockwell" w:eastAsia="Times New Roman" w:hAnsi="Rockwell" w:cs="Courier New"/>
                <w:sz w:val="20"/>
                <w:szCs w:val="20"/>
                <w:lang w:eastAsia="fr-FR"/>
              </w:rPr>
            </w:pPr>
          </w:p>
          <w:p w:rsidR="008874CF" w:rsidRDefault="008874CF">
            <w:pPr>
              <w:spacing w:after="0" w:line="276" w:lineRule="auto"/>
              <w:jc w:val="center"/>
              <w:rPr>
                <w:rFonts w:ascii="Rockwell" w:eastAsia="Times New Roman" w:hAnsi="Rockwell" w:cs="Courier New"/>
                <w:sz w:val="20"/>
                <w:szCs w:val="20"/>
                <w:lang w:eastAsia="fr-FR"/>
              </w:rPr>
            </w:pPr>
          </w:p>
          <w:p w:rsidR="008874CF" w:rsidRDefault="008874CF">
            <w:pPr>
              <w:spacing w:after="0" w:line="276" w:lineRule="auto"/>
              <w:jc w:val="center"/>
              <w:rPr>
                <w:rFonts w:ascii="Rockwell" w:eastAsia="Times New Roman" w:hAnsi="Rockwell" w:cs="Courier New"/>
                <w:sz w:val="20"/>
                <w:szCs w:val="20"/>
                <w:lang w:eastAsia="fr-FR"/>
              </w:rPr>
            </w:pPr>
          </w:p>
          <w:p w:rsidR="008874CF" w:rsidRDefault="008874CF">
            <w:pPr>
              <w:spacing w:after="0" w:line="276" w:lineRule="auto"/>
              <w:jc w:val="center"/>
              <w:rPr>
                <w:rFonts w:ascii="Rockwell" w:eastAsia="Times New Roman" w:hAnsi="Rockwell" w:cs="Courier New"/>
                <w:sz w:val="20"/>
                <w:szCs w:val="20"/>
                <w:lang w:eastAsia="fr-FR"/>
              </w:rPr>
            </w:pPr>
          </w:p>
          <w:p w:rsidR="008874CF" w:rsidRDefault="008874CF">
            <w:pPr>
              <w:spacing w:after="0" w:line="276" w:lineRule="auto"/>
              <w:jc w:val="center"/>
              <w:rPr>
                <w:rFonts w:ascii="Rockwell" w:eastAsia="Times New Roman" w:hAnsi="Rockwell" w:cs="Courier New"/>
                <w:b/>
                <w:color w:val="FF0000"/>
                <w:sz w:val="28"/>
                <w:szCs w:val="20"/>
                <w:lang w:eastAsia="fr-FR"/>
              </w:rPr>
            </w:pPr>
          </w:p>
          <w:p w:rsidR="008874CF" w:rsidRDefault="008874CF">
            <w:pPr>
              <w:spacing w:after="0" w:line="276" w:lineRule="auto"/>
              <w:jc w:val="center"/>
              <w:rPr>
                <w:rFonts w:ascii="Rockwell" w:eastAsia="Times New Roman" w:hAnsi="Rockwell" w:cs="Courier New"/>
                <w:b/>
                <w:sz w:val="20"/>
                <w:szCs w:val="20"/>
                <w:lang w:eastAsia="fr-FR"/>
              </w:rPr>
            </w:pPr>
          </w:p>
        </w:tc>
        <w:bookmarkEnd w:id="0"/>
      </w:tr>
    </w:tbl>
    <w:p w:rsidR="00805242" w:rsidRDefault="00805242"/>
    <w:p w:rsidR="008874CF" w:rsidRDefault="008874CF"/>
    <w:p w:rsidR="008874CF" w:rsidRDefault="008874CF"/>
    <w:p w:rsidR="008874CF" w:rsidRPr="00C25E2B" w:rsidRDefault="00C25E2B" w:rsidP="00C25E2B">
      <w:pPr>
        <w:jc w:val="center"/>
        <w:rPr>
          <w:sz w:val="14"/>
        </w:rPr>
      </w:pPr>
      <w:r w:rsidRPr="00C25E2B">
        <w:rPr>
          <w:rFonts w:ascii="Rockwell" w:hAnsi="Rockwell"/>
          <w:b/>
          <w:sz w:val="32"/>
        </w:rPr>
        <w:t>IIe</w:t>
      </w:r>
      <w:r w:rsidR="006B0AC4">
        <w:rPr>
          <w:rFonts w:ascii="Rockwell" w:hAnsi="Rockwell"/>
          <w:b/>
          <w:sz w:val="32"/>
        </w:rPr>
        <w:t xml:space="preserve"> Congrès Extraordinaire des</w:t>
      </w:r>
      <w:r w:rsidR="006B0AC4">
        <w:rPr>
          <w:rFonts w:ascii="Rockwell" w:hAnsi="Rockwell"/>
          <w:b/>
          <w:sz w:val="32"/>
        </w:rPr>
        <w:br/>
        <w:t>24, 25 et 26 septembre 2021</w:t>
      </w:r>
    </w:p>
    <w:p w:rsidR="008874CF" w:rsidRDefault="008874CF"/>
    <w:p w:rsidR="008874CF" w:rsidRDefault="008874CF"/>
    <w:p w:rsidR="008874CF" w:rsidRDefault="00E01B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BEACE" wp14:editId="528BB49B">
                <wp:simplePos x="0" y="0"/>
                <wp:positionH relativeFrom="margin">
                  <wp:posOffset>-109220</wp:posOffset>
                </wp:positionH>
                <wp:positionV relativeFrom="margin">
                  <wp:posOffset>3567430</wp:posOffset>
                </wp:positionV>
                <wp:extent cx="1828800" cy="2771775"/>
                <wp:effectExtent l="19050" t="19050" r="22860" b="2857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717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/>
                          </a:solidFill>
                        </a:ln>
                        <a:effectLst/>
                      </wps:spPr>
                      <wps:txbx>
                        <w:txbxContent>
                          <w:p w:rsidR="008874CF" w:rsidRPr="00E01BBF" w:rsidRDefault="008874CF" w:rsidP="008874CF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56"/>
                                <w:szCs w:val="44"/>
                              </w:rPr>
                            </w:pPr>
                            <w:r w:rsidRPr="00E01BBF">
                              <w:rPr>
                                <w:rFonts w:ascii="Rockwell" w:hAnsi="Rockwell"/>
                                <w:b/>
                                <w:sz w:val="96"/>
                                <w:szCs w:val="44"/>
                              </w:rPr>
                              <w:t xml:space="preserve">COMPOSITION </w:t>
                            </w:r>
                            <w:r w:rsidR="000B397F" w:rsidRPr="00E01BBF">
                              <w:rPr>
                                <w:rFonts w:ascii="Rockwell" w:hAnsi="Rockwell"/>
                                <w:b/>
                                <w:sz w:val="56"/>
                                <w:szCs w:val="44"/>
                              </w:rPr>
                              <w:br/>
                            </w:r>
                            <w:r w:rsidRPr="00E01BBF">
                              <w:rPr>
                                <w:rFonts w:ascii="Rockwell" w:hAnsi="Rockwell"/>
                                <w:b/>
                                <w:sz w:val="56"/>
                                <w:szCs w:val="44"/>
                              </w:rPr>
                              <w:t xml:space="preserve">DU </w:t>
                            </w:r>
                            <w:r w:rsidR="000B397F" w:rsidRPr="00E01BBF">
                              <w:rPr>
                                <w:rFonts w:ascii="Rockwell" w:hAnsi="Rockwell"/>
                                <w:b/>
                                <w:sz w:val="56"/>
                                <w:szCs w:val="44"/>
                              </w:rPr>
                              <w:br/>
                            </w:r>
                            <w:r w:rsidRPr="00876BC1">
                              <w:rPr>
                                <w:rFonts w:ascii="Rockwell" w:hAnsi="Rockwell"/>
                                <w:b/>
                                <w:color w:val="ED7D31" w:themeColor="accent2"/>
                                <w:sz w:val="72"/>
                                <w:szCs w:val="44"/>
                              </w:rPr>
                              <w:t>BUREAU EXECUTIF NATIONAL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9BEACE" id="Zone de texte 2" o:spid="_x0000_s1028" style="position:absolute;margin-left:-8.6pt;margin-top:280.9pt;width:2in;height:218.2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" fillcolor="#fbe4d5 [661]" strokecolor="#ed7d31 [3205]" strokeweight="3pt">
                <v:textbox>
                  <w:txbxContent>
                    <w:p w:rsidR="008874CF" w:rsidRPr="00E01BBF" w:rsidRDefault="008874CF" w:rsidP="008874CF">
                      <w:pPr>
                        <w:jc w:val="center"/>
                        <w:rPr>
                          <w:rFonts w:ascii="Rockwell" w:hAnsi="Rockwell"/>
                          <w:b/>
                          <w:sz w:val="56"/>
                          <w:szCs w:val="44"/>
                        </w:rPr>
                      </w:pPr>
                      <w:r w:rsidRPr="00E01BBF">
                        <w:rPr>
                          <w:rFonts w:ascii="Rockwell" w:hAnsi="Rockwell"/>
                          <w:b/>
                          <w:sz w:val="96"/>
                          <w:szCs w:val="44"/>
                        </w:rPr>
                        <w:t xml:space="preserve">COMPOSITION </w:t>
                      </w:r>
                      <w:r w:rsidR="000B397F" w:rsidRPr="00E01BBF">
                        <w:rPr>
                          <w:rFonts w:ascii="Rockwell" w:hAnsi="Rockwell"/>
                          <w:b/>
                          <w:sz w:val="56"/>
                          <w:szCs w:val="44"/>
                        </w:rPr>
                        <w:br/>
                      </w:r>
                      <w:r w:rsidRPr="00E01BBF">
                        <w:rPr>
                          <w:rFonts w:ascii="Rockwell" w:hAnsi="Rockwell"/>
                          <w:b/>
                          <w:sz w:val="56"/>
                          <w:szCs w:val="44"/>
                        </w:rPr>
                        <w:t xml:space="preserve">DU </w:t>
                      </w:r>
                      <w:r w:rsidR="000B397F" w:rsidRPr="00E01BBF">
                        <w:rPr>
                          <w:rFonts w:ascii="Rockwell" w:hAnsi="Rockwell"/>
                          <w:b/>
                          <w:sz w:val="56"/>
                          <w:szCs w:val="44"/>
                        </w:rPr>
                        <w:br/>
                      </w:r>
                      <w:r w:rsidRPr="00876BC1">
                        <w:rPr>
                          <w:rFonts w:ascii="Rockwell" w:hAnsi="Rockwell"/>
                          <w:b/>
                          <w:color w:val="ED7D31" w:themeColor="accent2"/>
                          <w:sz w:val="72"/>
                          <w:szCs w:val="44"/>
                        </w:rPr>
                        <w:t>BUREAU EXECUTIF NATIONAL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8874CF" w:rsidRDefault="008874CF"/>
    <w:p w:rsidR="008874CF" w:rsidRDefault="008874CF"/>
    <w:p w:rsidR="008874CF" w:rsidRDefault="008874CF"/>
    <w:p w:rsidR="008874CF" w:rsidRDefault="008874CF"/>
    <w:p w:rsidR="008874CF" w:rsidRDefault="008874CF"/>
    <w:p w:rsidR="008874CF" w:rsidRDefault="008874CF"/>
    <w:p w:rsidR="008874CF" w:rsidRDefault="008874CF"/>
    <w:p w:rsidR="008874CF" w:rsidRDefault="00414AF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5B458" wp14:editId="6EC4408C">
                <wp:simplePos x="0" y="0"/>
                <wp:positionH relativeFrom="margin">
                  <wp:posOffset>-415290</wp:posOffset>
                </wp:positionH>
                <wp:positionV relativeFrom="paragraph">
                  <wp:posOffset>520065</wp:posOffset>
                </wp:positionV>
                <wp:extent cx="6532245" cy="485775"/>
                <wp:effectExtent l="0" t="0" r="2095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245" cy="485775"/>
                        </a:xfrm>
                        <a:prstGeom prst="horizontalScroll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397F" w:rsidRPr="000B397F" w:rsidRDefault="00DE044E" w:rsidP="00876BC1">
                            <w:pPr>
                              <w:shd w:val="clear" w:color="auto" w:fill="F7CAAC" w:themeFill="accent2" w:themeFillTint="66"/>
                              <w:ind w:firstLine="708"/>
                              <w:jc w:val="center"/>
                              <w:rPr>
                                <w:rFonts w:ascii="Rockwell" w:hAnsi="Rockwel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 xml:space="preserve">Ouagadougou, le </w:t>
                            </w:r>
                            <w:r w:rsidR="00876BC1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6</w:t>
                            </w:r>
                            <w:r w:rsidR="009F17BA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 xml:space="preserve"> </w:t>
                            </w:r>
                            <w:r w:rsidR="00414AF0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SEPTEMBRE</w:t>
                            </w:r>
                            <w:r w:rsidR="000B397F" w:rsidRPr="000B397F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5B45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Zone de texte 3" o:spid="_x0000_s1027" type="#_x0000_t98" style="position:absolute;margin-left:-32.7pt;margin-top:40.95pt;width:514.3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" fillcolor="white [3201]" strokeweight=".5pt">
                <v:textbox>
                  <w:txbxContent>
                    <w:p w:rsidR="000B397F" w:rsidRPr="000B397F" w:rsidRDefault="00DE044E" w:rsidP="00876BC1">
                      <w:pPr>
                        <w:shd w:val="clear" w:color="auto" w:fill="F7CAAC" w:themeFill="accent2" w:themeFillTint="66"/>
                        <w:ind w:firstLine="708"/>
                        <w:jc w:val="center"/>
                        <w:rPr>
                          <w:rFonts w:ascii="Rockwell" w:hAnsi="Rockwell"/>
                          <w:b/>
                          <w:sz w:val="32"/>
                        </w:rPr>
                      </w:pPr>
                      <w:r>
                        <w:rPr>
                          <w:rFonts w:ascii="Rockwell" w:hAnsi="Rockwell"/>
                          <w:b/>
                          <w:sz w:val="32"/>
                        </w:rPr>
                        <w:t xml:space="preserve">Ouagadougou, le </w:t>
                      </w:r>
                      <w:r w:rsidR="00876BC1">
                        <w:rPr>
                          <w:rFonts w:ascii="Rockwell" w:hAnsi="Rockwell"/>
                          <w:b/>
                          <w:sz w:val="32"/>
                        </w:rPr>
                        <w:t>2</w:t>
                      </w:r>
                      <w:r>
                        <w:rPr>
                          <w:rFonts w:ascii="Rockwell" w:hAnsi="Rockwell"/>
                          <w:b/>
                          <w:sz w:val="32"/>
                        </w:rPr>
                        <w:t>6</w:t>
                      </w:r>
                      <w:r w:rsidR="009F17BA">
                        <w:rPr>
                          <w:rFonts w:ascii="Rockwell" w:hAnsi="Rockwell"/>
                          <w:b/>
                          <w:sz w:val="32"/>
                        </w:rPr>
                        <w:t xml:space="preserve"> </w:t>
                      </w:r>
                      <w:r w:rsidR="00414AF0">
                        <w:rPr>
                          <w:rFonts w:ascii="Rockwell" w:hAnsi="Rockwell"/>
                          <w:b/>
                          <w:sz w:val="32"/>
                        </w:rPr>
                        <w:t>SEPTEMBRE</w:t>
                      </w:r>
                      <w:r w:rsidR="000B397F" w:rsidRPr="000B397F">
                        <w:rPr>
                          <w:rFonts w:ascii="Rockwell" w:hAnsi="Rockwell"/>
                          <w:b/>
                          <w:sz w:val="32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10065" w:type="dxa"/>
        <w:tblInd w:w="-856" w:type="dxa"/>
        <w:tblLook w:val="04A0" w:firstRow="1" w:lastRow="0" w:firstColumn="1" w:lastColumn="0" w:noHBand="0" w:noVBand="1"/>
      </w:tblPr>
      <w:tblGrid>
        <w:gridCol w:w="598"/>
        <w:gridCol w:w="5215"/>
        <w:gridCol w:w="4252"/>
      </w:tblGrid>
      <w:tr w:rsidR="00DF52E3" w:rsidRPr="006E7603" w:rsidTr="00D81F85">
        <w:trPr>
          <w:trHeight w:val="708"/>
          <w:tblHeader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DF52E3" w:rsidRPr="006E7603" w:rsidRDefault="00DF52E3" w:rsidP="006B0AC4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6E7603">
              <w:rPr>
                <w:rFonts w:ascii="Rockwell" w:hAnsi="Rockwell"/>
                <w:b/>
                <w:sz w:val="28"/>
                <w:szCs w:val="28"/>
              </w:rPr>
              <w:lastRenderedPageBreak/>
              <w:t>N°</w:t>
            </w:r>
          </w:p>
        </w:tc>
        <w:tc>
          <w:tcPr>
            <w:tcW w:w="5215" w:type="dxa"/>
            <w:shd w:val="clear" w:color="auto" w:fill="F7CAAC" w:themeFill="accent2" w:themeFillTint="66"/>
            <w:vAlign w:val="center"/>
          </w:tcPr>
          <w:p w:rsidR="00DF52E3" w:rsidRPr="00DB59A1" w:rsidRDefault="00DF52E3" w:rsidP="006B0AC4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DESIGNATION DU POSTE</w:t>
            </w:r>
          </w:p>
        </w:tc>
        <w:tc>
          <w:tcPr>
            <w:tcW w:w="4252" w:type="dxa"/>
            <w:shd w:val="clear" w:color="auto" w:fill="F7CAAC" w:themeFill="accent2" w:themeFillTint="66"/>
            <w:vAlign w:val="center"/>
          </w:tcPr>
          <w:p w:rsidR="00DF52E3" w:rsidRPr="00DB59A1" w:rsidRDefault="00DF52E3" w:rsidP="00DF52E3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NOM ET PRENOMS</w:t>
            </w:r>
          </w:p>
        </w:tc>
      </w:tr>
      <w:tr w:rsidR="00DF52E3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DF52E3" w:rsidRPr="006E7603" w:rsidRDefault="00DF52E3" w:rsidP="006E7603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DF52E3" w:rsidRPr="00DB59A1" w:rsidRDefault="00DF52E3" w:rsidP="006E7603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Président du Parti, Président du Bureau Politique National (BPN)</w:t>
            </w:r>
          </w:p>
        </w:tc>
        <w:tc>
          <w:tcPr>
            <w:tcW w:w="4252" w:type="dxa"/>
            <w:vAlign w:val="center"/>
          </w:tcPr>
          <w:p w:rsidR="00DF52E3" w:rsidRPr="00DB59A1" w:rsidRDefault="00DF52E3" w:rsidP="00DF52E3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SAKANDE BALA ALASSANE</w:t>
            </w:r>
          </w:p>
        </w:tc>
      </w:tr>
      <w:tr w:rsidR="00DF52E3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DF52E3" w:rsidRPr="006E7603" w:rsidRDefault="00DF52E3" w:rsidP="006E7603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DF52E3" w:rsidRPr="00DB59A1" w:rsidRDefault="00DF52E3" w:rsidP="006E7603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1</w:t>
            </w:r>
            <w:r w:rsidRPr="00DB59A1">
              <w:rPr>
                <w:rFonts w:ascii="Rockwell" w:hAnsi="Rockwell"/>
                <w:b/>
                <w:sz w:val="28"/>
                <w:szCs w:val="28"/>
                <w:vertAlign w:val="superscript"/>
              </w:rPr>
              <w:t xml:space="preserve">er </w:t>
            </w:r>
            <w:r w:rsidRPr="00DB59A1">
              <w:rPr>
                <w:rFonts w:ascii="Rockwell" w:hAnsi="Rockwell"/>
                <w:b/>
                <w:sz w:val="28"/>
                <w:szCs w:val="28"/>
              </w:rPr>
              <w:t>Vice-Président chargé des Relations avec les Partis Politiques et les Alliances au niveau national</w:t>
            </w:r>
          </w:p>
        </w:tc>
        <w:tc>
          <w:tcPr>
            <w:tcW w:w="4252" w:type="dxa"/>
            <w:vAlign w:val="center"/>
          </w:tcPr>
          <w:p w:rsidR="00DF52E3" w:rsidRPr="00DB59A1" w:rsidRDefault="00DF52E3" w:rsidP="00DF52E3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SAWADOGO P. CLEMENT</w:t>
            </w:r>
          </w:p>
        </w:tc>
      </w:tr>
      <w:tr w:rsidR="00DF52E3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DF52E3" w:rsidRPr="006E7603" w:rsidRDefault="00DF52E3" w:rsidP="006E7603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DF52E3" w:rsidRPr="00DB59A1" w:rsidRDefault="00DF52E3" w:rsidP="00AA537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 xml:space="preserve">2ème Vice-Président chargé des Relations Extérieures </w:t>
            </w:r>
          </w:p>
        </w:tc>
        <w:tc>
          <w:tcPr>
            <w:tcW w:w="4252" w:type="dxa"/>
            <w:vAlign w:val="center"/>
          </w:tcPr>
          <w:p w:rsidR="00DF52E3" w:rsidRPr="00DB59A1" w:rsidRDefault="00DF52E3" w:rsidP="00DF52E3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TIEMTORE SALIFO</w:t>
            </w:r>
          </w:p>
        </w:tc>
      </w:tr>
      <w:tr w:rsidR="00DF52E3" w:rsidRPr="006E7603" w:rsidTr="00EF1844">
        <w:trPr>
          <w:trHeight w:val="1516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DF52E3" w:rsidRPr="006E7603" w:rsidRDefault="00DF52E3" w:rsidP="006E7603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DF52E3" w:rsidRPr="00DB59A1" w:rsidRDefault="00DF52E3" w:rsidP="006E7603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3ème Vice-Président chargé de la Politique du Genre</w:t>
            </w:r>
          </w:p>
        </w:tc>
        <w:tc>
          <w:tcPr>
            <w:tcW w:w="4252" w:type="dxa"/>
            <w:vAlign w:val="center"/>
          </w:tcPr>
          <w:p w:rsidR="00DF52E3" w:rsidRPr="00DB59A1" w:rsidRDefault="00A67CF2" w:rsidP="00DF52E3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MARCHAL</w:t>
            </w:r>
            <w:r w:rsidR="00EA6143">
              <w:rPr>
                <w:rFonts w:ascii="Rockwell" w:hAnsi="Rockwell"/>
                <w:b/>
                <w:sz w:val="28"/>
                <w:szCs w:val="28"/>
              </w:rPr>
              <w:t xml:space="preserve"> MARIE LAURE</w:t>
            </w:r>
            <w:r w:rsidR="00DF52E3" w:rsidRPr="00DB59A1">
              <w:rPr>
                <w:rFonts w:ascii="Rockwell" w:hAnsi="Rockwell"/>
                <w:b/>
                <w:sz w:val="28"/>
                <w:szCs w:val="28"/>
              </w:rPr>
              <w:t>NCE</w:t>
            </w:r>
          </w:p>
        </w:tc>
      </w:tr>
      <w:tr w:rsidR="00DF52E3" w:rsidRPr="006E7603" w:rsidTr="00EF1844">
        <w:trPr>
          <w:trHeight w:val="1372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DF52E3" w:rsidRPr="006E7603" w:rsidRDefault="00DF52E3" w:rsidP="006E7603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DF52E3" w:rsidRPr="00DB59A1" w:rsidRDefault="00DF52E3" w:rsidP="00831AC9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4ème Vice-Président chargé des questions de Gouvernance et du Dialogue Social</w:t>
            </w:r>
          </w:p>
        </w:tc>
        <w:tc>
          <w:tcPr>
            <w:tcW w:w="4252" w:type="dxa"/>
            <w:vAlign w:val="center"/>
          </w:tcPr>
          <w:p w:rsidR="00DF52E3" w:rsidRPr="00DB59A1" w:rsidRDefault="00DF52E3" w:rsidP="00DF52E3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OUARO STANISLAS</w:t>
            </w:r>
          </w:p>
        </w:tc>
      </w:tr>
      <w:tr w:rsidR="00DF52E3" w:rsidRPr="006E7603" w:rsidTr="00EF1844">
        <w:trPr>
          <w:trHeight w:val="1525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DF52E3" w:rsidRPr="006E7603" w:rsidRDefault="00DF52E3" w:rsidP="006E7603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DF52E3" w:rsidRPr="00DB59A1" w:rsidRDefault="00DF52E3" w:rsidP="006B0AC4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5ème Vice-Président chargé des Relations avec les Autorités Coutumières et Religieuses</w:t>
            </w:r>
          </w:p>
        </w:tc>
        <w:tc>
          <w:tcPr>
            <w:tcW w:w="4252" w:type="dxa"/>
            <w:vAlign w:val="center"/>
          </w:tcPr>
          <w:p w:rsidR="00DF52E3" w:rsidRPr="00DB59A1" w:rsidRDefault="00DF52E3" w:rsidP="00DF52E3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BOLY MO</w:t>
            </w:r>
            <w:r w:rsidR="00936AEB">
              <w:rPr>
                <w:rFonts w:ascii="Rockwell" w:hAnsi="Rockwell"/>
                <w:b/>
                <w:sz w:val="28"/>
                <w:szCs w:val="28"/>
              </w:rPr>
              <w:t>U</w:t>
            </w:r>
            <w:r w:rsidRPr="00DB59A1">
              <w:rPr>
                <w:rFonts w:ascii="Rockwell" w:hAnsi="Rockwell"/>
                <w:b/>
                <w:sz w:val="28"/>
                <w:szCs w:val="28"/>
              </w:rPr>
              <w:t>SSA</w:t>
            </w:r>
          </w:p>
        </w:tc>
      </w:tr>
      <w:tr w:rsidR="00DF52E3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DF52E3" w:rsidRPr="006E7603" w:rsidRDefault="00DF52E3" w:rsidP="006E7603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DF52E3" w:rsidRPr="00DB59A1" w:rsidRDefault="00DF52E3" w:rsidP="006E7603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Exécutif</w:t>
            </w:r>
          </w:p>
        </w:tc>
        <w:tc>
          <w:tcPr>
            <w:tcW w:w="4252" w:type="dxa"/>
            <w:vAlign w:val="center"/>
          </w:tcPr>
          <w:p w:rsidR="00DF52E3" w:rsidRPr="00DB59A1" w:rsidRDefault="00DF52E3" w:rsidP="00DF52E3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SAVADOGO LASSANE</w:t>
            </w:r>
          </w:p>
        </w:tc>
      </w:tr>
      <w:tr w:rsidR="00DF52E3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DF52E3" w:rsidRPr="006E7603" w:rsidRDefault="00DF52E3" w:rsidP="006E7603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DF52E3" w:rsidRPr="00DB59A1" w:rsidRDefault="00DF52E3" w:rsidP="002E7000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1</w:t>
            </w:r>
            <w:r w:rsidRPr="00DB59A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er</w:t>
            </w:r>
            <w:r w:rsidRPr="00DB59A1">
              <w:rPr>
                <w:rFonts w:ascii="Rockwell" w:hAnsi="Rockwell"/>
                <w:b/>
                <w:sz w:val="28"/>
                <w:szCs w:val="28"/>
              </w:rPr>
              <w:t xml:space="preserve"> Secrétaire adjoint au Secrétaire Exécutif </w:t>
            </w:r>
          </w:p>
        </w:tc>
        <w:tc>
          <w:tcPr>
            <w:tcW w:w="4252" w:type="dxa"/>
            <w:vAlign w:val="center"/>
          </w:tcPr>
          <w:p w:rsidR="00DF52E3" w:rsidRPr="00DB59A1" w:rsidRDefault="00DF52E3" w:rsidP="00DF52E3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ILBOUDO JEAN CHRISTOPHE</w:t>
            </w:r>
          </w:p>
        </w:tc>
      </w:tr>
      <w:tr w:rsidR="00DF52E3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DF52E3" w:rsidRPr="006E7603" w:rsidRDefault="00DF52E3" w:rsidP="006E7603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DF52E3" w:rsidRPr="00DB59A1" w:rsidRDefault="00DF52E3" w:rsidP="002E7000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2</w:t>
            </w:r>
            <w:r w:rsidRPr="00DB59A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ème</w:t>
            </w:r>
            <w:r w:rsidRPr="00DB59A1">
              <w:rPr>
                <w:rFonts w:ascii="Rockwell" w:hAnsi="Rockwell"/>
                <w:b/>
                <w:sz w:val="28"/>
                <w:szCs w:val="28"/>
              </w:rPr>
              <w:t xml:space="preserve"> Secrétaire adjoint au Secrétaire Exécutif</w:t>
            </w:r>
          </w:p>
        </w:tc>
        <w:tc>
          <w:tcPr>
            <w:tcW w:w="4252" w:type="dxa"/>
            <w:vAlign w:val="center"/>
          </w:tcPr>
          <w:p w:rsidR="00DF52E3" w:rsidRPr="00DB59A1" w:rsidRDefault="00DF52E3" w:rsidP="00DF52E3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SANOU SANGOUAN LEONCE</w:t>
            </w:r>
          </w:p>
        </w:tc>
      </w:tr>
      <w:tr w:rsidR="00DF52E3" w:rsidRPr="006E7603" w:rsidTr="00D81F85">
        <w:trPr>
          <w:trHeight w:val="1390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DF52E3" w:rsidRPr="006E7603" w:rsidRDefault="00DF52E3" w:rsidP="00F01D1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DF52E3" w:rsidRPr="00DB59A1" w:rsidRDefault="00DF52E3" w:rsidP="00F01D1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à l’Organisation</w:t>
            </w:r>
          </w:p>
        </w:tc>
        <w:tc>
          <w:tcPr>
            <w:tcW w:w="4252" w:type="dxa"/>
            <w:vAlign w:val="center"/>
          </w:tcPr>
          <w:p w:rsidR="00DF52E3" w:rsidRPr="00DB59A1" w:rsidRDefault="00DF52E3" w:rsidP="00DF52E3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POODA OLLO ANICET</w:t>
            </w:r>
          </w:p>
        </w:tc>
      </w:tr>
      <w:tr w:rsidR="00DF52E3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DF52E3" w:rsidRPr="006E7603" w:rsidRDefault="00DF52E3" w:rsidP="00F01D1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DF52E3" w:rsidRPr="00DB59A1" w:rsidRDefault="00DF52E3" w:rsidP="00F01D1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 xml:space="preserve">1er Secrétaire adjoint à l’Organisation chargé des Structures Géographiques </w:t>
            </w:r>
          </w:p>
        </w:tc>
        <w:tc>
          <w:tcPr>
            <w:tcW w:w="4252" w:type="dxa"/>
            <w:vAlign w:val="center"/>
          </w:tcPr>
          <w:p w:rsidR="00DF52E3" w:rsidRPr="00DB59A1" w:rsidRDefault="00DF52E3" w:rsidP="00DF52E3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ZONGO AIME ARISTIDE</w:t>
            </w:r>
          </w:p>
        </w:tc>
      </w:tr>
      <w:tr w:rsidR="00DF52E3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DF52E3" w:rsidRPr="006E7603" w:rsidRDefault="00DF52E3" w:rsidP="00F01D1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DF52E3" w:rsidRPr="00DB59A1" w:rsidRDefault="00DF52E3" w:rsidP="00F01D1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2ème Secrétaire adjoint à l’Organisation chargé des Structures Spécifiques</w:t>
            </w:r>
          </w:p>
        </w:tc>
        <w:tc>
          <w:tcPr>
            <w:tcW w:w="4252" w:type="dxa"/>
            <w:vAlign w:val="center"/>
          </w:tcPr>
          <w:p w:rsidR="00DF52E3" w:rsidRPr="00DB59A1" w:rsidRDefault="00DF52E3" w:rsidP="00DF52E3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SANKANDE K. BERTILLE REINE</w:t>
            </w:r>
          </w:p>
        </w:tc>
      </w:tr>
      <w:tr w:rsidR="00DF52E3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DF52E3" w:rsidRPr="006E7603" w:rsidRDefault="00DF52E3" w:rsidP="00F01D1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DF52E3" w:rsidRPr="00DB59A1" w:rsidRDefault="00DF52E3" w:rsidP="00F01D1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3ème Secrétaire adjoint à l’Organisation chargé des Structures du Parti à l’Etranger</w:t>
            </w:r>
          </w:p>
        </w:tc>
        <w:tc>
          <w:tcPr>
            <w:tcW w:w="4252" w:type="dxa"/>
            <w:vAlign w:val="center"/>
          </w:tcPr>
          <w:p w:rsidR="00DF52E3" w:rsidRPr="00DB59A1" w:rsidRDefault="00DF52E3" w:rsidP="00DF52E3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BOUGMA BOUREIMA</w:t>
            </w:r>
          </w:p>
        </w:tc>
      </w:tr>
      <w:tr w:rsidR="00DF52E3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DF52E3" w:rsidRPr="006E7603" w:rsidRDefault="00DF52E3" w:rsidP="00F65D36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DF52E3" w:rsidRPr="00DB59A1" w:rsidRDefault="00DF52E3" w:rsidP="00F65D36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à la Formation Politique et Civique</w:t>
            </w:r>
          </w:p>
        </w:tc>
        <w:tc>
          <w:tcPr>
            <w:tcW w:w="4252" w:type="dxa"/>
            <w:vAlign w:val="center"/>
          </w:tcPr>
          <w:p w:rsidR="00DF52E3" w:rsidRPr="00DB59A1" w:rsidRDefault="00DF52E3" w:rsidP="00DF52E3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PARE P. EMILE</w:t>
            </w:r>
          </w:p>
        </w:tc>
      </w:tr>
      <w:tr w:rsidR="00DF52E3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DF52E3" w:rsidRPr="006E7603" w:rsidRDefault="00DF52E3" w:rsidP="00F65D36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DF52E3" w:rsidRPr="00DB59A1" w:rsidRDefault="00DF52E3" w:rsidP="00F65D36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adjoint à la Formation Politique et Civique</w:t>
            </w:r>
          </w:p>
        </w:tc>
        <w:tc>
          <w:tcPr>
            <w:tcW w:w="4252" w:type="dxa"/>
            <w:vAlign w:val="center"/>
          </w:tcPr>
          <w:p w:rsidR="00DF52E3" w:rsidRPr="00DB59A1" w:rsidRDefault="00DF52E3" w:rsidP="00DF52E3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SANOU DJEDJOUMA</w:t>
            </w:r>
          </w:p>
        </w:tc>
      </w:tr>
      <w:tr w:rsidR="006D0438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6D0438" w:rsidRPr="006E7603" w:rsidRDefault="006D0438" w:rsidP="00F65D36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6D0438" w:rsidRPr="00DB59A1" w:rsidRDefault="006D0438" w:rsidP="00F65D36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chargé des Questions Electorales</w:t>
            </w:r>
          </w:p>
        </w:tc>
        <w:tc>
          <w:tcPr>
            <w:tcW w:w="4252" w:type="dxa"/>
            <w:vAlign w:val="center"/>
          </w:tcPr>
          <w:p w:rsidR="006D0438" w:rsidRPr="00DB59A1" w:rsidRDefault="006D0438" w:rsidP="00DF52E3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TANKOANO MATHIAS</w:t>
            </w:r>
          </w:p>
        </w:tc>
      </w:tr>
      <w:tr w:rsidR="006D0438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6D0438" w:rsidRPr="006E7603" w:rsidRDefault="006D0438" w:rsidP="00F65D36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6D0438" w:rsidRPr="00DB59A1" w:rsidRDefault="006D0438" w:rsidP="00F65D36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adjoint chargé des Questions Electorales</w:t>
            </w:r>
          </w:p>
        </w:tc>
        <w:tc>
          <w:tcPr>
            <w:tcW w:w="4252" w:type="dxa"/>
            <w:vAlign w:val="center"/>
          </w:tcPr>
          <w:p w:rsidR="006D0438" w:rsidRPr="00DB59A1" w:rsidRDefault="006D0438" w:rsidP="00DF52E3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COULIBALY TOUSS</w:t>
            </w:r>
            <w:r w:rsidR="00936AEB">
              <w:rPr>
                <w:rFonts w:ascii="Rockwell" w:hAnsi="Rockwell"/>
                <w:b/>
                <w:sz w:val="28"/>
                <w:szCs w:val="28"/>
              </w:rPr>
              <w:t>A</w:t>
            </w:r>
            <w:r w:rsidRPr="00DB59A1">
              <w:rPr>
                <w:rFonts w:ascii="Rockwell" w:hAnsi="Rockwell"/>
                <w:b/>
                <w:sz w:val="28"/>
                <w:szCs w:val="28"/>
              </w:rPr>
              <w:t>INT ABEL</w:t>
            </w:r>
          </w:p>
        </w:tc>
      </w:tr>
      <w:tr w:rsidR="006D0438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6D0438" w:rsidRPr="006E7603" w:rsidRDefault="006D0438" w:rsidP="00F65D36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6D0438" w:rsidRPr="00DB59A1" w:rsidRDefault="006D0438" w:rsidP="006D0438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chargé des Affaires Juridiques, du Contentieu</w:t>
            </w:r>
            <w:r w:rsidR="00936AEB">
              <w:rPr>
                <w:rFonts w:ascii="Rockwell" w:hAnsi="Rockwell"/>
                <w:b/>
                <w:sz w:val="28"/>
                <w:szCs w:val="28"/>
              </w:rPr>
              <w:t>x, des Droits Humains et de la C</w:t>
            </w:r>
            <w:r w:rsidRPr="00DB59A1">
              <w:rPr>
                <w:rFonts w:ascii="Rockwell" w:hAnsi="Rockwell"/>
                <w:b/>
                <w:sz w:val="28"/>
                <w:szCs w:val="28"/>
              </w:rPr>
              <w:t xml:space="preserve">itoyenneté </w:t>
            </w:r>
          </w:p>
        </w:tc>
        <w:tc>
          <w:tcPr>
            <w:tcW w:w="4252" w:type="dxa"/>
            <w:vAlign w:val="center"/>
          </w:tcPr>
          <w:p w:rsidR="006D0438" w:rsidRPr="00DB59A1" w:rsidRDefault="006D0438" w:rsidP="00DF52E3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YANOGO P. LASSANE</w:t>
            </w:r>
          </w:p>
        </w:tc>
      </w:tr>
      <w:tr w:rsidR="006D0438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6D0438" w:rsidRPr="006E7603" w:rsidRDefault="006D0438" w:rsidP="00F65D36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6D0438" w:rsidRPr="00DB59A1" w:rsidRDefault="006B79D7" w:rsidP="00D02B4A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1</w:t>
            </w:r>
            <w:r w:rsidRPr="00DB59A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er</w:t>
            </w:r>
            <w:r w:rsidRPr="00DB59A1">
              <w:rPr>
                <w:rFonts w:ascii="Rockwell" w:hAnsi="Rockwell"/>
                <w:b/>
                <w:sz w:val="28"/>
                <w:szCs w:val="28"/>
              </w:rPr>
              <w:t xml:space="preserve"> </w:t>
            </w:r>
            <w:r w:rsidR="006D0438" w:rsidRPr="00DB59A1">
              <w:rPr>
                <w:rFonts w:ascii="Rockwell" w:hAnsi="Rockwell"/>
                <w:b/>
                <w:sz w:val="28"/>
                <w:szCs w:val="28"/>
              </w:rPr>
              <w:t>Secrétaire adjoint aux Affaires Juridique</w:t>
            </w:r>
            <w:r w:rsidR="00936AEB">
              <w:rPr>
                <w:rFonts w:ascii="Rockwell" w:hAnsi="Rockwell"/>
                <w:b/>
                <w:sz w:val="28"/>
                <w:szCs w:val="28"/>
              </w:rPr>
              <w:t>s, des Droits Humains et de la C</w:t>
            </w:r>
            <w:r w:rsidR="006D0438" w:rsidRPr="00DB59A1">
              <w:rPr>
                <w:rFonts w:ascii="Rockwell" w:hAnsi="Rockwell"/>
                <w:b/>
                <w:sz w:val="28"/>
                <w:szCs w:val="28"/>
              </w:rPr>
              <w:t xml:space="preserve">itoyenneté chargé des Affaires </w:t>
            </w:r>
            <w:r w:rsidR="00D02B4A" w:rsidRPr="00DB59A1">
              <w:rPr>
                <w:rFonts w:ascii="Rockwell" w:hAnsi="Rockwell"/>
                <w:b/>
                <w:sz w:val="28"/>
                <w:szCs w:val="28"/>
              </w:rPr>
              <w:t xml:space="preserve">Juridiques et </w:t>
            </w:r>
            <w:r w:rsidR="006D0438" w:rsidRPr="00DB59A1">
              <w:rPr>
                <w:rFonts w:ascii="Rockwell" w:hAnsi="Rockwell"/>
                <w:b/>
                <w:sz w:val="28"/>
                <w:szCs w:val="28"/>
              </w:rPr>
              <w:t>du Contentieux</w:t>
            </w:r>
          </w:p>
        </w:tc>
        <w:tc>
          <w:tcPr>
            <w:tcW w:w="4252" w:type="dxa"/>
            <w:vAlign w:val="center"/>
          </w:tcPr>
          <w:p w:rsidR="006D0438" w:rsidRPr="00DB59A1" w:rsidRDefault="003B7927" w:rsidP="00DF52E3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TIENDREBEOGO MAMATA</w:t>
            </w:r>
          </w:p>
        </w:tc>
      </w:tr>
      <w:tr w:rsidR="003B7927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3B7927" w:rsidRPr="006E7603" w:rsidRDefault="003B7927" w:rsidP="00F65D36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3B7927" w:rsidRPr="00DB59A1" w:rsidRDefault="003B7927" w:rsidP="008E1C8A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2</w:t>
            </w:r>
            <w:r w:rsidRPr="00DB59A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ème</w:t>
            </w:r>
            <w:r w:rsidRPr="00DB59A1">
              <w:rPr>
                <w:rFonts w:ascii="Rockwell" w:hAnsi="Rockwell"/>
                <w:b/>
                <w:sz w:val="28"/>
                <w:szCs w:val="28"/>
              </w:rPr>
              <w:t xml:space="preserve"> Secrétaire adjoint aux Affaires Juridiques, du Contentieux</w:t>
            </w:r>
            <w:r w:rsidR="008E1C8A" w:rsidRPr="00DB59A1">
              <w:rPr>
                <w:rFonts w:ascii="Rockwell" w:hAnsi="Rockwell"/>
                <w:b/>
                <w:sz w:val="28"/>
                <w:szCs w:val="28"/>
              </w:rPr>
              <w:t xml:space="preserve">, </w:t>
            </w:r>
            <w:r w:rsidR="00936AEB">
              <w:rPr>
                <w:rFonts w:ascii="Rockwell" w:hAnsi="Rockwell"/>
                <w:b/>
                <w:sz w:val="28"/>
                <w:szCs w:val="28"/>
              </w:rPr>
              <w:t>des Droits Humains et de la C</w:t>
            </w:r>
            <w:r w:rsidRPr="00DB59A1">
              <w:rPr>
                <w:rFonts w:ascii="Rockwell" w:hAnsi="Rockwell"/>
                <w:b/>
                <w:sz w:val="28"/>
                <w:szCs w:val="28"/>
              </w:rPr>
              <w:t xml:space="preserve">itoyenneté chargé </w:t>
            </w:r>
            <w:r w:rsidR="008E1C8A" w:rsidRPr="00DB59A1">
              <w:rPr>
                <w:rFonts w:ascii="Rockwell" w:hAnsi="Rockwell"/>
                <w:b/>
                <w:sz w:val="28"/>
                <w:szCs w:val="28"/>
              </w:rPr>
              <w:t xml:space="preserve">des Droits </w:t>
            </w:r>
            <w:r w:rsidR="00936AEB">
              <w:rPr>
                <w:rFonts w:ascii="Rockwell" w:hAnsi="Rockwell"/>
                <w:b/>
                <w:sz w:val="28"/>
                <w:szCs w:val="28"/>
              </w:rPr>
              <w:t>Humains et de la C</w:t>
            </w:r>
            <w:r w:rsidR="008E1C8A" w:rsidRPr="00DB59A1">
              <w:rPr>
                <w:rFonts w:ascii="Rockwell" w:hAnsi="Rockwell"/>
                <w:b/>
                <w:sz w:val="28"/>
                <w:szCs w:val="28"/>
              </w:rPr>
              <w:t>itoyenneté</w:t>
            </w:r>
          </w:p>
        </w:tc>
        <w:tc>
          <w:tcPr>
            <w:tcW w:w="4252" w:type="dxa"/>
            <w:vAlign w:val="center"/>
          </w:tcPr>
          <w:p w:rsidR="003B7927" w:rsidRPr="00DB59A1" w:rsidRDefault="002D2B17" w:rsidP="00DF52E3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DAWEGA BASTALE</w:t>
            </w:r>
          </w:p>
        </w:tc>
      </w:tr>
      <w:tr w:rsidR="002412D1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2412D1" w:rsidRPr="006E7603" w:rsidRDefault="002412D1" w:rsidP="002412D1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2412D1" w:rsidRPr="00DB59A1" w:rsidRDefault="002412D1" w:rsidP="002412D1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 xml:space="preserve">Secrétaire à l’Information et à la Communication </w:t>
            </w:r>
          </w:p>
        </w:tc>
        <w:tc>
          <w:tcPr>
            <w:tcW w:w="4252" w:type="dxa"/>
            <w:vAlign w:val="center"/>
          </w:tcPr>
          <w:p w:rsidR="002412D1" w:rsidRPr="00DB59A1" w:rsidRDefault="002412D1" w:rsidP="002412D1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OUATTARA LASSINA</w:t>
            </w:r>
          </w:p>
        </w:tc>
      </w:tr>
      <w:tr w:rsidR="002412D1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2412D1" w:rsidRPr="006E7603" w:rsidRDefault="002412D1" w:rsidP="002412D1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2412D1" w:rsidRPr="00DB59A1" w:rsidRDefault="002412D1" w:rsidP="002412D1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adjoint à l’Information et à la Communication</w:t>
            </w:r>
          </w:p>
        </w:tc>
        <w:tc>
          <w:tcPr>
            <w:tcW w:w="4252" w:type="dxa"/>
            <w:vAlign w:val="center"/>
          </w:tcPr>
          <w:p w:rsidR="002412D1" w:rsidRPr="00DB59A1" w:rsidRDefault="002412D1" w:rsidP="002412D1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THOMBIANO Y. PASCAL</w:t>
            </w:r>
          </w:p>
        </w:tc>
      </w:tr>
      <w:tr w:rsidR="007A78A0" w:rsidRPr="006E7603" w:rsidTr="00D81F85">
        <w:trPr>
          <w:trHeight w:val="1115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7A78A0" w:rsidRPr="006E7603" w:rsidRDefault="007A78A0" w:rsidP="007A78A0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7A78A0" w:rsidRPr="00DB59A1" w:rsidRDefault="007A78A0" w:rsidP="007A78A0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chargé du Web et des Réseaux Sociaux</w:t>
            </w:r>
          </w:p>
        </w:tc>
        <w:tc>
          <w:tcPr>
            <w:tcW w:w="4252" w:type="dxa"/>
            <w:vAlign w:val="center"/>
          </w:tcPr>
          <w:p w:rsidR="007A78A0" w:rsidRPr="00DB59A1" w:rsidRDefault="0080731E" w:rsidP="007A78A0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TAPSOBA EMMANUEL</w:t>
            </w:r>
          </w:p>
        </w:tc>
      </w:tr>
      <w:tr w:rsidR="007A78A0" w:rsidRPr="006E7603" w:rsidTr="00D81F85">
        <w:trPr>
          <w:trHeight w:val="1115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7A78A0" w:rsidRPr="006E7603" w:rsidRDefault="007A78A0" w:rsidP="007A78A0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7A78A0" w:rsidRPr="00DB59A1" w:rsidRDefault="007A78A0" w:rsidP="007A78A0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1</w:t>
            </w:r>
            <w:r w:rsidRPr="00DB59A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er</w:t>
            </w:r>
            <w:r w:rsidRPr="00DB59A1">
              <w:rPr>
                <w:rFonts w:ascii="Rockwell" w:hAnsi="Rockwell"/>
                <w:b/>
                <w:sz w:val="28"/>
                <w:szCs w:val="28"/>
              </w:rPr>
              <w:t xml:space="preserve"> Secrétaire adjoint chargé du Web et des Réseaux Sociaux</w:t>
            </w:r>
          </w:p>
        </w:tc>
        <w:tc>
          <w:tcPr>
            <w:tcW w:w="4252" w:type="dxa"/>
            <w:vAlign w:val="center"/>
          </w:tcPr>
          <w:p w:rsidR="007A78A0" w:rsidRPr="00DB59A1" w:rsidRDefault="0080731E" w:rsidP="007A78A0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OUATTARA MPEOUE ERIC</w:t>
            </w:r>
          </w:p>
        </w:tc>
      </w:tr>
      <w:tr w:rsidR="007A78A0" w:rsidRPr="006E7603" w:rsidTr="00EF1844">
        <w:trPr>
          <w:trHeight w:val="1266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7A78A0" w:rsidRPr="006E7603" w:rsidRDefault="007A78A0" w:rsidP="007A78A0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7A78A0" w:rsidRPr="00DB59A1" w:rsidRDefault="007A78A0" w:rsidP="007A78A0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2</w:t>
            </w:r>
            <w:r w:rsidRPr="00DB59A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ème</w:t>
            </w:r>
            <w:r w:rsidRPr="00DB59A1">
              <w:rPr>
                <w:rFonts w:ascii="Rockwell" w:hAnsi="Rockwell"/>
                <w:b/>
                <w:sz w:val="28"/>
                <w:szCs w:val="28"/>
              </w:rPr>
              <w:t xml:space="preserve"> Secrétaire adjoint chargé du Web et des Réseaux Sociaux</w:t>
            </w:r>
          </w:p>
        </w:tc>
        <w:tc>
          <w:tcPr>
            <w:tcW w:w="4252" w:type="dxa"/>
            <w:vAlign w:val="center"/>
          </w:tcPr>
          <w:p w:rsidR="007A78A0" w:rsidRPr="00DB59A1" w:rsidRDefault="00CB132A" w:rsidP="007A78A0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TIENDREBEOGO AMED</w:t>
            </w:r>
          </w:p>
        </w:tc>
      </w:tr>
      <w:tr w:rsidR="007A78A0" w:rsidRPr="006E7603" w:rsidTr="00EF1844">
        <w:trPr>
          <w:trHeight w:val="1424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7A78A0" w:rsidRPr="006E7603" w:rsidRDefault="007A78A0" w:rsidP="007A78A0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7A78A0" w:rsidRPr="00DB59A1" w:rsidRDefault="007A78A0" w:rsidP="007A78A0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chargé de l’Economie Numérique</w:t>
            </w:r>
            <w:r w:rsidRPr="00DB59A1">
              <w:rPr>
                <w:rFonts w:ascii="Rockwell" w:hAnsi="Rockwell"/>
                <w:sz w:val="28"/>
                <w:szCs w:val="28"/>
              </w:rPr>
              <w:t xml:space="preserve"> </w:t>
            </w:r>
            <w:r w:rsidRPr="00DB59A1">
              <w:rPr>
                <w:rFonts w:ascii="Rockwell" w:hAnsi="Rockwell"/>
                <w:b/>
                <w:sz w:val="28"/>
                <w:szCs w:val="28"/>
              </w:rPr>
              <w:t>et de la Transformation Digitale</w:t>
            </w:r>
          </w:p>
        </w:tc>
        <w:tc>
          <w:tcPr>
            <w:tcW w:w="4252" w:type="dxa"/>
            <w:vAlign w:val="center"/>
          </w:tcPr>
          <w:p w:rsidR="007A78A0" w:rsidRPr="00DB59A1" w:rsidRDefault="009F2CA9" w:rsidP="007A78A0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BOUGMA W. ERIC</w:t>
            </w:r>
          </w:p>
        </w:tc>
      </w:tr>
      <w:tr w:rsidR="007A78A0" w:rsidRPr="006E7603" w:rsidTr="00D81F85">
        <w:trPr>
          <w:trHeight w:val="1115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7A78A0" w:rsidRPr="006E7603" w:rsidRDefault="007A78A0" w:rsidP="007A78A0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7A78A0" w:rsidRPr="00DB59A1" w:rsidRDefault="007A78A0" w:rsidP="007A78A0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Adjoint chargé de l’Economie Numérique</w:t>
            </w:r>
            <w:r w:rsidRPr="00DB59A1">
              <w:rPr>
                <w:rFonts w:ascii="Rockwell" w:hAnsi="Rockwell"/>
                <w:sz w:val="28"/>
                <w:szCs w:val="28"/>
              </w:rPr>
              <w:t xml:space="preserve"> </w:t>
            </w:r>
            <w:r w:rsidRPr="00DB59A1">
              <w:rPr>
                <w:rFonts w:ascii="Rockwell" w:hAnsi="Rockwell"/>
                <w:b/>
                <w:sz w:val="28"/>
                <w:szCs w:val="28"/>
              </w:rPr>
              <w:t>et de la Transformation Digitale</w:t>
            </w:r>
          </w:p>
        </w:tc>
        <w:tc>
          <w:tcPr>
            <w:tcW w:w="4252" w:type="dxa"/>
            <w:vAlign w:val="center"/>
          </w:tcPr>
          <w:p w:rsidR="007A78A0" w:rsidRPr="00DB59A1" w:rsidRDefault="009F2CA9" w:rsidP="007A78A0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DIPAMA JEAN MARIE</w:t>
            </w:r>
          </w:p>
        </w:tc>
      </w:tr>
      <w:tr w:rsidR="00C44090" w:rsidRPr="006E7603" w:rsidTr="00D81F85">
        <w:trPr>
          <w:trHeight w:val="1115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44090" w:rsidRPr="006E7603" w:rsidRDefault="00C44090" w:rsidP="00C44090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44090" w:rsidRPr="00DB59A1" w:rsidRDefault="00C44090" w:rsidP="006C6C33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 xml:space="preserve">Secrétaire chargé des </w:t>
            </w:r>
            <w:r w:rsidR="006C6C33" w:rsidRPr="00DB59A1">
              <w:rPr>
                <w:rFonts w:ascii="Rockwell" w:hAnsi="Rockwell"/>
                <w:b/>
                <w:sz w:val="28"/>
                <w:szCs w:val="28"/>
              </w:rPr>
              <w:t>q</w:t>
            </w:r>
            <w:r w:rsidRPr="00DB59A1">
              <w:rPr>
                <w:rFonts w:ascii="Rockwell" w:hAnsi="Rockwell"/>
                <w:b/>
                <w:sz w:val="28"/>
                <w:szCs w:val="28"/>
              </w:rPr>
              <w:t>uestions de Décentralisation, du Développement Local et de l’Aménagement du Territoire</w:t>
            </w:r>
          </w:p>
        </w:tc>
        <w:tc>
          <w:tcPr>
            <w:tcW w:w="4252" w:type="dxa"/>
            <w:vAlign w:val="center"/>
          </w:tcPr>
          <w:p w:rsidR="00C44090" w:rsidRPr="00DB59A1" w:rsidRDefault="006C6C33" w:rsidP="00C44090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ZAGRE K. SEYDOU</w:t>
            </w:r>
          </w:p>
        </w:tc>
      </w:tr>
      <w:tr w:rsidR="00C44090" w:rsidRPr="006E7603" w:rsidTr="00D81F85">
        <w:trPr>
          <w:trHeight w:val="1115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44090" w:rsidRPr="006E7603" w:rsidRDefault="00C44090" w:rsidP="00C44090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44090" w:rsidRPr="00DB59A1" w:rsidRDefault="00C44090" w:rsidP="00C44090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1</w:t>
            </w:r>
            <w:r w:rsidRPr="00DB59A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er</w:t>
            </w:r>
            <w:r w:rsidRPr="00DB59A1">
              <w:rPr>
                <w:rFonts w:ascii="Rockwell" w:hAnsi="Rockwell"/>
                <w:b/>
                <w:sz w:val="28"/>
                <w:szCs w:val="28"/>
              </w:rPr>
              <w:t xml:space="preserve"> Secrétaire adjoint aux </w:t>
            </w:r>
            <w:r w:rsidR="00881C0D" w:rsidRPr="00DB59A1">
              <w:rPr>
                <w:rFonts w:ascii="Rockwell" w:hAnsi="Rockwell"/>
                <w:b/>
                <w:sz w:val="28"/>
                <w:szCs w:val="28"/>
              </w:rPr>
              <w:t>q</w:t>
            </w:r>
            <w:r w:rsidRPr="00DB59A1">
              <w:rPr>
                <w:rFonts w:ascii="Rockwell" w:hAnsi="Rockwell"/>
                <w:b/>
                <w:sz w:val="28"/>
                <w:szCs w:val="28"/>
              </w:rPr>
              <w:t xml:space="preserve">uestions de Décentralisation, du Développement Local et de l’Aménagement du Territoire chargé de la Décentralisation et du Développement Local </w:t>
            </w:r>
          </w:p>
        </w:tc>
        <w:tc>
          <w:tcPr>
            <w:tcW w:w="4252" w:type="dxa"/>
            <w:vAlign w:val="center"/>
          </w:tcPr>
          <w:p w:rsidR="00C44090" w:rsidRPr="00DB59A1" w:rsidRDefault="00881C0D" w:rsidP="00C44090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OUIYA BERTIN</w:t>
            </w:r>
          </w:p>
        </w:tc>
      </w:tr>
      <w:tr w:rsidR="00C44090" w:rsidRPr="006E7603" w:rsidTr="00D81F85">
        <w:trPr>
          <w:trHeight w:val="1115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44090" w:rsidRPr="006E7603" w:rsidRDefault="00C44090" w:rsidP="00C44090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44090" w:rsidRPr="00DB59A1" w:rsidRDefault="00C44090" w:rsidP="00C44090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2</w:t>
            </w:r>
            <w:r w:rsidRPr="00DB59A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ème</w:t>
            </w:r>
            <w:r w:rsidRPr="00DB59A1">
              <w:rPr>
                <w:rFonts w:ascii="Rockwell" w:hAnsi="Rockwell"/>
                <w:b/>
                <w:sz w:val="28"/>
                <w:szCs w:val="28"/>
              </w:rPr>
              <w:t xml:space="preserve"> Secrétaire adjoint aux Questions de Décentralisation, du Développement Local et de l’Aménagement du Territoire chargé </w:t>
            </w:r>
          </w:p>
          <w:p w:rsidR="00C44090" w:rsidRPr="00DB59A1" w:rsidRDefault="00C44090" w:rsidP="00C44090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de l’Aménagement du Territoire</w:t>
            </w:r>
          </w:p>
        </w:tc>
        <w:tc>
          <w:tcPr>
            <w:tcW w:w="4252" w:type="dxa"/>
            <w:vAlign w:val="center"/>
          </w:tcPr>
          <w:p w:rsidR="00C44090" w:rsidRPr="00DB59A1" w:rsidRDefault="00CA73C5" w:rsidP="00C44090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BARRY BOUREIMA</w:t>
            </w:r>
          </w:p>
        </w:tc>
      </w:tr>
      <w:tr w:rsidR="00466839" w:rsidRPr="006E7603" w:rsidTr="00D81F85">
        <w:trPr>
          <w:trHeight w:val="1115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466839" w:rsidRPr="006E7603" w:rsidRDefault="00466839" w:rsidP="00466839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466839" w:rsidRPr="00DB59A1" w:rsidRDefault="00466839" w:rsidP="00466839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chargé de l’Intégration Africaine</w:t>
            </w:r>
          </w:p>
        </w:tc>
        <w:tc>
          <w:tcPr>
            <w:tcW w:w="4252" w:type="dxa"/>
            <w:vAlign w:val="center"/>
          </w:tcPr>
          <w:p w:rsidR="00466839" w:rsidRPr="00DB59A1" w:rsidRDefault="00554BF3" w:rsidP="00466839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BONANET MAURICE DIEUDONNE</w:t>
            </w:r>
          </w:p>
        </w:tc>
      </w:tr>
      <w:tr w:rsidR="00466839" w:rsidRPr="006E7603" w:rsidTr="00D81F85">
        <w:trPr>
          <w:trHeight w:val="1115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466839" w:rsidRPr="006E7603" w:rsidRDefault="00466839" w:rsidP="00466839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466839" w:rsidRPr="00DB59A1" w:rsidRDefault="00466839" w:rsidP="00466839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adjoint chargé de l’Intégration Africaine</w:t>
            </w:r>
          </w:p>
        </w:tc>
        <w:tc>
          <w:tcPr>
            <w:tcW w:w="4252" w:type="dxa"/>
            <w:vAlign w:val="center"/>
          </w:tcPr>
          <w:p w:rsidR="00466839" w:rsidRPr="00DB59A1" w:rsidRDefault="000B0830" w:rsidP="00466839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BALIMA RAYMOND</w:t>
            </w:r>
          </w:p>
        </w:tc>
      </w:tr>
      <w:tr w:rsidR="008579C7" w:rsidRPr="006E7603" w:rsidTr="00D81F85">
        <w:trPr>
          <w:trHeight w:val="1115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8579C7" w:rsidRPr="006E7603" w:rsidRDefault="008579C7" w:rsidP="008579C7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8579C7" w:rsidRPr="00DB59A1" w:rsidRDefault="008579C7" w:rsidP="002B19F2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 xml:space="preserve">Secrétaire chargé </w:t>
            </w:r>
            <w:r w:rsidR="002B19F2">
              <w:rPr>
                <w:rFonts w:ascii="Rockwell" w:hAnsi="Rockwell"/>
                <w:b/>
                <w:sz w:val="28"/>
                <w:szCs w:val="28"/>
              </w:rPr>
              <w:t>des Questions</w:t>
            </w:r>
            <w:r w:rsidRPr="00DB59A1">
              <w:rPr>
                <w:rFonts w:ascii="Rockwell" w:hAnsi="Rockwell"/>
                <w:b/>
                <w:sz w:val="28"/>
                <w:szCs w:val="28"/>
              </w:rPr>
              <w:t xml:space="preserve"> de la Réconciliation Nationale et</w:t>
            </w:r>
            <w:r w:rsidR="002B19F2">
              <w:rPr>
                <w:rFonts w:ascii="Rockwell" w:hAnsi="Rockwell"/>
                <w:b/>
                <w:sz w:val="28"/>
                <w:szCs w:val="28"/>
              </w:rPr>
              <w:t xml:space="preserve"> de</w:t>
            </w:r>
            <w:r w:rsidRPr="00DB59A1">
              <w:rPr>
                <w:rFonts w:ascii="Rockwell" w:hAnsi="Rockwell"/>
                <w:b/>
                <w:sz w:val="28"/>
                <w:szCs w:val="28"/>
              </w:rPr>
              <w:t xml:space="preserve"> la Cohésion Sociale</w:t>
            </w:r>
          </w:p>
        </w:tc>
        <w:tc>
          <w:tcPr>
            <w:tcW w:w="4252" w:type="dxa"/>
            <w:vAlign w:val="center"/>
          </w:tcPr>
          <w:p w:rsidR="008579C7" w:rsidRPr="00DB59A1" w:rsidRDefault="0061536D" w:rsidP="008579C7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TRAORE KALIFA</w:t>
            </w:r>
          </w:p>
        </w:tc>
      </w:tr>
      <w:tr w:rsidR="008579C7" w:rsidRPr="006E7603" w:rsidTr="00D81F85">
        <w:trPr>
          <w:trHeight w:val="1540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8579C7" w:rsidRPr="006E7603" w:rsidRDefault="008579C7" w:rsidP="008579C7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8579C7" w:rsidRPr="00DB59A1" w:rsidRDefault="008579C7" w:rsidP="002B19F2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 xml:space="preserve">Secrétaire adjoint chargé </w:t>
            </w:r>
            <w:r w:rsidR="002B19F2">
              <w:rPr>
                <w:rFonts w:ascii="Rockwell" w:hAnsi="Rockwell"/>
                <w:b/>
                <w:sz w:val="28"/>
                <w:szCs w:val="28"/>
              </w:rPr>
              <w:t>des Questions</w:t>
            </w:r>
            <w:r w:rsidRPr="00DB59A1">
              <w:rPr>
                <w:rFonts w:ascii="Rockwell" w:hAnsi="Rockwell"/>
                <w:b/>
                <w:sz w:val="28"/>
                <w:szCs w:val="28"/>
              </w:rPr>
              <w:t xml:space="preserve"> de la Réconciliation Nationale et</w:t>
            </w:r>
            <w:r w:rsidR="002B19F2">
              <w:rPr>
                <w:rFonts w:ascii="Rockwell" w:hAnsi="Rockwell"/>
                <w:b/>
                <w:sz w:val="28"/>
                <w:szCs w:val="28"/>
              </w:rPr>
              <w:t xml:space="preserve"> de</w:t>
            </w:r>
            <w:r w:rsidRPr="00DB59A1">
              <w:rPr>
                <w:rFonts w:ascii="Rockwell" w:hAnsi="Rockwell"/>
                <w:b/>
                <w:sz w:val="28"/>
                <w:szCs w:val="28"/>
              </w:rPr>
              <w:t xml:space="preserve"> la Cohésion Sociale</w:t>
            </w:r>
          </w:p>
        </w:tc>
        <w:tc>
          <w:tcPr>
            <w:tcW w:w="4252" w:type="dxa"/>
            <w:vAlign w:val="center"/>
          </w:tcPr>
          <w:p w:rsidR="008579C7" w:rsidRPr="00DB59A1" w:rsidRDefault="0061536D" w:rsidP="008579C7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BARRY ALPHA</w:t>
            </w:r>
          </w:p>
        </w:tc>
      </w:tr>
      <w:tr w:rsidR="008579C7" w:rsidRPr="006E7603" w:rsidTr="00D81F85">
        <w:trPr>
          <w:trHeight w:val="1540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8579C7" w:rsidRPr="006E7603" w:rsidRDefault="008579C7" w:rsidP="008579C7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8579C7" w:rsidRPr="00DB59A1" w:rsidRDefault="008579C7" w:rsidP="008579C7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chargé des Adhésions et de la Gestion des Cadres</w:t>
            </w:r>
          </w:p>
        </w:tc>
        <w:tc>
          <w:tcPr>
            <w:tcW w:w="4252" w:type="dxa"/>
            <w:vAlign w:val="center"/>
          </w:tcPr>
          <w:p w:rsidR="008579C7" w:rsidRPr="00DB59A1" w:rsidRDefault="002E6FF3" w:rsidP="008579C7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DIPAMA S. BRUNO</w:t>
            </w:r>
          </w:p>
        </w:tc>
      </w:tr>
      <w:tr w:rsidR="008579C7" w:rsidRPr="006E7603" w:rsidTr="00D81F85">
        <w:trPr>
          <w:trHeight w:val="1540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8579C7" w:rsidRPr="006E7603" w:rsidRDefault="008579C7" w:rsidP="008579C7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8579C7" w:rsidRPr="00DB59A1" w:rsidRDefault="008579C7" w:rsidP="008579C7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Adjoint chargé des Adhésions et de la Gestion des Cadres</w:t>
            </w:r>
          </w:p>
        </w:tc>
        <w:tc>
          <w:tcPr>
            <w:tcW w:w="4252" w:type="dxa"/>
            <w:vAlign w:val="center"/>
          </w:tcPr>
          <w:p w:rsidR="008579C7" w:rsidRPr="00DB59A1" w:rsidRDefault="002E6FF3" w:rsidP="008579C7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BAGUIAN MICHAEL</w:t>
            </w:r>
          </w:p>
        </w:tc>
      </w:tr>
      <w:tr w:rsidR="009053BC" w:rsidRPr="006E7603" w:rsidTr="00D81F85">
        <w:trPr>
          <w:trHeight w:val="1278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9053BC" w:rsidRPr="006E7603" w:rsidRDefault="009053BC" w:rsidP="009053BC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9053BC" w:rsidRPr="00DB59A1" w:rsidRDefault="009053BC" w:rsidP="009053BC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chargé des Elus Nationaux</w:t>
            </w:r>
          </w:p>
        </w:tc>
        <w:tc>
          <w:tcPr>
            <w:tcW w:w="4252" w:type="dxa"/>
            <w:vAlign w:val="center"/>
          </w:tcPr>
          <w:p w:rsidR="009053BC" w:rsidRPr="00DB59A1" w:rsidRDefault="00D81F85" w:rsidP="009053BC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TAPSOBA ALEXANDRE S. O</w:t>
            </w:r>
          </w:p>
        </w:tc>
      </w:tr>
      <w:tr w:rsidR="009053BC" w:rsidRPr="006E7603" w:rsidTr="00D81F85">
        <w:trPr>
          <w:trHeight w:val="1278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9053BC" w:rsidRPr="006E7603" w:rsidRDefault="009053BC" w:rsidP="009053BC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9053BC" w:rsidRPr="00DB59A1" w:rsidRDefault="009053BC" w:rsidP="009053BC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adjoint chargé des Elus Nationaux</w:t>
            </w:r>
          </w:p>
        </w:tc>
        <w:tc>
          <w:tcPr>
            <w:tcW w:w="4252" w:type="dxa"/>
            <w:vAlign w:val="center"/>
          </w:tcPr>
          <w:p w:rsidR="009053BC" w:rsidRPr="00DB59A1" w:rsidRDefault="00C61E6B" w:rsidP="009053BC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ALPHA OUSMANE</w:t>
            </w:r>
          </w:p>
        </w:tc>
      </w:tr>
      <w:tr w:rsidR="009053BC" w:rsidRPr="006E7603" w:rsidTr="00D81F85">
        <w:trPr>
          <w:trHeight w:val="1278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9053BC" w:rsidRPr="006E7603" w:rsidRDefault="009053BC" w:rsidP="009053BC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9053BC" w:rsidRPr="00DB59A1" w:rsidRDefault="009053BC" w:rsidP="009053BC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chargé du suivi des Elus Locaux</w:t>
            </w:r>
          </w:p>
        </w:tc>
        <w:tc>
          <w:tcPr>
            <w:tcW w:w="4252" w:type="dxa"/>
            <w:vAlign w:val="center"/>
          </w:tcPr>
          <w:p w:rsidR="009053BC" w:rsidRPr="00DB59A1" w:rsidRDefault="0085572F" w:rsidP="009053BC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BEOUIDE ARMAND ROLAND PIERRE</w:t>
            </w:r>
          </w:p>
        </w:tc>
      </w:tr>
      <w:tr w:rsidR="009053BC" w:rsidRPr="006E7603" w:rsidTr="00340540">
        <w:trPr>
          <w:trHeight w:val="1079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9053BC" w:rsidRPr="006E7603" w:rsidRDefault="009053BC" w:rsidP="009053BC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9053BC" w:rsidRPr="00DB59A1" w:rsidRDefault="009053BC" w:rsidP="009053BC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adjoint chargé du suivi des Elus Locaux</w:t>
            </w:r>
          </w:p>
        </w:tc>
        <w:tc>
          <w:tcPr>
            <w:tcW w:w="4252" w:type="dxa"/>
            <w:vAlign w:val="center"/>
          </w:tcPr>
          <w:p w:rsidR="009053BC" w:rsidRPr="00DB59A1" w:rsidRDefault="0012167E" w:rsidP="009053BC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DOUAMBA IDRISSA</w:t>
            </w:r>
          </w:p>
        </w:tc>
      </w:tr>
      <w:tr w:rsidR="000A041D" w:rsidRPr="006E7603" w:rsidTr="00340540">
        <w:trPr>
          <w:trHeight w:val="1079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0A041D" w:rsidRPr="006E7603" w:rsidRDefault="000A041D" w:rsidP="000A041D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0A041D" w:rsidRPr="00DB59A1" w:rsidRDefault="000A041D" w:rsidP="000A041D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chargé du Travail et de la Promotion de l’Emploi</w:t>
            </w:r>
          </w:p>
        </w:tc>
        <w:tc>
          <w:tcPr>
            <w:tcW w:w="4252" w:type="dxa"/>
            <w:vAlign w:val="center"/>
          </w:tcPr>
          <w:p w:rsidR="000A041D" w:rsidRPr="00DB59A1" w:rsidRDefault="000A041D" w:rsidP="000A041D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MAIGA ALKASSOUM</w:t>
            </w:r>
          </w:p>
        </w:tc>
      </w:tr>
      <w:tr w:rsidR="000A041D" w:rsidRPr="006E7603" w:rsidTr="00D81F85">
        <w:trPr>
          <w:trHeight w:val="1635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0A041D" w:rsidRPr="006E7603" w:rsidRDefault="000A041D" w:rsidP="000A041D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0A041D" w:rsidRPr="00DB59A1" w:rsidRDefault="000A041D" w:rsidP="000A041D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adjoint chargé du Travail et de la Promotion de l’Emploi</w:t>
            </w:r>
          </w:p>
        </w:tc>
        <w:tc>
          <w:tcPr>
            <w:tcW w:w="4252" w:type="dxa"/>
            <w:vAlign w:val="center"/>
          </w:tcPr>
          <w:p w:rsidR="000A041D" w:rsidRPr="00DB59A1" w:rsidRDefault="00042B7B" w:rsidP="000A041D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SAWADOGO LAMBI</w:t>
            </w:r>
          </w:p>
        </w:tc>
      </w:tr>
      <w:tr w:rsidR="000A041D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0A041D" w:rsidRPr="006E7603" w:rsidRDefault="000A041D" w:rsidP="000A041D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0A041D" w:rsidRPr="00DB59A1" w:rsidRDefault="0044615A" w:rsidP="000A041D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Secrétaire chargé des R</w:t>
            </w:r>
            <w:r w:rsidR="000A041D" w:rsidRPr="00DB59A1">
              <w:rPr>
                <w:rFonts w:ascii="Rockwell" w:hAnsi="Rockwell"/>
                <w:b/>
                <w:sz w:val="28"/>
                <w:szCs w:val="28"/>
              </w:rPr>
              <w:t xml:space="preserve">elations avec les Mouvements Associatifs </w:t>
            </w:r>
          </w:p>
        </w:tc>
        <w:tc>
          <w:tcPr>
            <w:tcW w:w="4252" w:type="dxa"/>
            <w:vAlign w:val="center"/>
          </w:tcPr>
          <w:p w:rsidR="000A041D" w:rsidRPr="00DB59A1" w:rsidRDefault="00AB6E8F" w:rsidP="000A041D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MOSSE ABDOULAYE</w:t>
            </w:r>
          </w:p>
        </w:tc>
      </w:tr>
      <w:tr w:rsidR="000A041D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0A041D" w:rsidRPr="006E7603" w:rsidRDefault="000A041D" w:rsidP="000A041D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0A041D" w:rsidRPr="00DB59A1" w:rsidRDefault="0044615A" w:rsidP="000A041D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Secrétaire adjoint chargé des R</w:t>
            </w:r>
            <w:r w:rsidR="000A041D" w:rsidRPr="00DB59A1">
              <w:rPr>
                <w:rFonts w:ascii="Rockwell" w:hAnsi="Rockwell"/>
                <w:b/>
                <w:sz w:val="28"/>
                <w:szCs w:val="28"/>
              </w:rPr>
              <w:t xml:space="preserve">elations avec les Mouvements Associatifs </w:t>
            </w:r>
          </w:p>
        </w:tc>
        <w:tc>
          <w:tcPr>
            <w:tcW w:w="4252" w:type="dxa"/>
            <w:vAlign w:val="center"/>
          </w:tcPr>
          <w:p w:rsidR="000A041D" w:rsidRPr="00DB59A1" w:rsidRDefault="00F4288D" w:rsidP="000A041D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COMPAORE JEROME</w:t>
            </w:r>
          </w:p>
        </w:tc>
      </w:tr>
      <w:tr w:rsidR="002C0FBF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2C0FBF" w:rsidRPr="006E7603" w:rsidRDefault="002C0FBF" w:rsidP="002C0FB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2C0FBF" w:rsidRPr="00DB59A1" w:rsidRDefault="002C0FBF" w:rsidP="002C0FB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chargé de la Trésorerie et du Patrimoine</w:t>
            </w:r>
          </w:p>
        </w:tc>
        <w:tc>
          <w:tcPr>
            <w:tcW w:w="4252" w:type="dxa"/>
            <w:vAlign w:val="center"/>
          </w:tcPr>
          <w:p w:rsidR="002C0FBF" w:rsidRPr="00DB59A1" w:rsidRDefault="00615523" w:rsidP="00615523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OUEDRAOGO/TRAORE HAOUA</w:t>
            </w:r>
          </w:p>
        </w:tc>
      </w:tr>
      <w:tr w:rsidR="002C0FBF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2C0FBF" w:rsidRPr="006E7603" w:rsidRDefault="002C0FBF" w:rsidP="002C0FB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2C0FBF" w:rsidRPr="00DB59A1" w:rsidRDefault="002C0FBF" w:rsidP="002C0FB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adjoint chargé de la Trésorerie et du Patrimoine</w:t>
            </w:r>
          </w:p>
        </w:tc>
        <w:tc>
          <w:tcPr>
            <w:tcW w:w="4252" w:type="dxa"/>
            <w:vAlign w:val="center"/>
          </w:tcPr>
          <w:p w:rsidR="002C0FBF" w:rsidRPr="00DB59A1" w:rsidRDefault="00B32738" w:rsidP="002C0FB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ZONG</w:t>
            </w:r>
            <w:r w:rsidR="00936AEB">
              <w:rPr>
                <w:rFonts w:ascii="Rockwell" w:hAnsi="Rockwell"/>
                <w:b/>
                <w:sz w:val="28"/>
                <w:szCs w:val="28"/>
              </w:rPr>
              <w:t>-</w:t>
            </w:r>
            <w:r w:rsidRPr="00DB59A1">
              <w:rPr>
                <w:rFonts w:ascii="Rockwell" w:hAnsi="Rockwell"/>
                <w:b/>
                <w:sz w:val="28"/>
                <w:szCs w:val="28"/>
              </w:rPr>
              <w:t xml:space="preserve">NABA </w:t>
            </w:r>
            <w:r w:rsidR="00936AEB">
              <w:rPr>
                <w:rFonts w:ascii="Rockwell" w:hAnsi="Rockwell"/>
                <w:b/>
                <w:sz w:val="28"/>
                <w:szCs w:val="28"/>
              </w:rPr>
              <w:t xml:space="preserve">W. </w:t>
            </w:r>
            <w:r w:rsidRPr="00DB59A1">
              <w:rPr>
                <w:rFonts w:ascii="Rockwell" w:hAnsi="Rockwell"/>
                <w:b/>
                <w:sz w:val="28"/>
                <w:szCs w:val="28"/>
              </w:rPr>
              <w:t>ANTOINE</w:t>
            </w:r>
            <w:r w:rsidR="00936AEB">
              <w:rPr>
                <w:rFonts w:ascii="Rockwell" w:hAnsi="Rockwell"/>
                <w:b/>
                <w:sz w:val="28"/>
                <w:szCs w:val="28"/>
              </w:rPr>
              <w:t xml:space="preserve"> ELISEE</w:t>
            </w:r>
          </w:p>
        </w:tc>
      </w:tr>
      <w:tr w:rsidR="002C0FBF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2C0FBF" w:rsidRPr="006E7603" w:rsidRDefault="002C0FBF" w:rsidP="002C0FB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2C0FBF" w:rsidRPr="00DB59A1" w:rsidRDefault="002C0FBF" w:rsidP="002C0FB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chargé des Questions Economiques et de la Prospective</w:t>
            </w:r>
          </w:p>
        </w:tc>
        <w:tc>
          <w:tcPr>
            <w:tcW w:w="4252" w:type="dxa"/>
            <w:vAlign w:val="center"/>
          </w:tcPr>
          <w:p w:rsidR="002C0FBF" w:rsidRPr="00DB59A1" w:rsidRDefault="00616E99" w:rsidP="002C0FB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THIEBA PAUL KABA</w:t>
            </w:r>
          </w:p>
        </w:tc>
      </w:tr>
      <w:tr w:rsidR="002C0FBF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2C0FBF" w:rsidRPr="006E7603" w:rsidRDefault="002C0FBF" w:rsidP="002C0FB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2C0FBF" w:rsidRPr="00DB59A1" w:rsidRDefault="002C0FBF" w:rsidP="002C0FB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adjoint chargé des Questions Economiques et de la Prospective</w:t>
            </w:r>
          </w:p>
        </w:tc>
        <w:tc>
          <w:tcPr>
            <w:tcW w:w="4252" w:type="dxa"/>
            <w:vAlign w:val="center"/>
          </w:tcPr>
          <w:p w:rsidR="002C0FBF" w:rsidRPr="00DB59A1" w:rsidRDefault="00B43CBB" w:rsidP="002C0FB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OUATTARA BAMORY</w:t>
            </w:r>
          </w:p>
        </w:tc>
      </w:tr>
      <w:tr w:rsidR="00227A61" w:rsidRPr="006E7603" w:rsidTr="00D81F85">
        <w:trPr>
          <w:trHeight w:val="1115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227A61" w:rsidRPr="006E7603" w:rsidRDefault="00227A61" w:rsidP="00227A61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227A61" w:rsidRPr="00DB59A1" w:rsidRDefault="00227A61" w:rsidP="00227A61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chargé de la Santé et des Questions de Populations</w:t>
            </w:r>
          </w:p>
        </w:tc>
        <w:tc>
          <w:tcPr>
            <w:tcW w:w="4252" w:type="dxa"/>
            <w:vAlign w:val="center"/>
          </w:tcPr>
          <w:p w:rsidR="00227A61" w:rsidRPr="00DB59A1" w:rsidRDefault="007C72E3" w:rsidP="00227A61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OUOBA BINDI</w:t>
            </w:r>
          </w:p>
        </w:tc>
      </w:tr>
      <w:tr w:rsidR="00227A61" w:rsidRPr="006E7603" w:rsidTr="00D81F85">
        <w:trPr>
          <w:trHeight w:val="1132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227A61" w:rsidRPr="006E7603" w:rsidRDefault="00227A61" w:rsidP="00227A61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227A61" w:rsidRPr="00DB59A1" w:rsidRDefault="00227A61" w:rsidP="00227A61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adjoint chargé de la Santé et des Questions de Populations</w:t>
            </w:r>
          </w:p>
        </w:tc>
        <w:tc>
          <w:tcPr>
            <w:tcW w:w="4252" w:type="dxa"/>
            <w:vAlign w:val="center"/>
          </w:tcPr>
          <w:p w:rsidR="00227A61" w:rsidRPr="00DB59A1" w:rsidRDefault="00614AB5" w:rsidP="00227A61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OUBIAN SOULEYMANE</w:t>
            </w:r>
          </w:p>
        </w:tc>
      </w:tr>
      <w:tr w:rsidR="00227A61" w:rsidRPr="006E7603" w:rsidTr="00D81F85">
        <w:trPr>
          <w:trHeight w:val="1134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227A61" w:rsidRPr="006E7603" w:rsidRDefault="00227A61" w:rsidP="00227A61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227A61" w:rsidRPr="00DB59A1" w:rsidRDefault="00227A61" w:rsidP="00227A61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chargé de l’Environnement et du Développement Durable</w:t>
            </w:r>
          </w:p>
        </w:tc>
        <w:tc>
          <w:tcPr>
            <w:tcW w:w="4252" w:type="dxa"/>
            <w:vAlign w:val="center"/>
          </w:tcPr>
          <w:p w:rsidR="00227A61" w:rsidRPr="00DB59A1" w:rsidRDefault="00056C00" w:rsidP="00227A61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YAMEOGO Y. URBAIN</w:t>
            </w:r>
          </w:p>
        </w:tc>
      </w:tr>
      <w:tr w:rsidR="00227A61" w:rsidRPr="006E7603" w:rsidTr="00D81F85">
        <w:trPr>
          <w:trHeight w:val="1252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227A61" w:rsidRPr="006E7603" w:rsidRDefault="00227A61" w:rsidP="00227A61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227A61" w:rsidRPr="00DB59A1" w:rsidRDefault="00227A61" w:rsidP="00227A61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adjoint chargé de l’Environnement et du Développement Durable</w:t>
            </w:r>
          </w:p>
        </w:tc>
        <w:tc>
          <w:tcPr>
            <w:tcW w:w="4252" w:type="dxa"/>
            <w:vAlign w:val="center"/>
          </w:tcPr>
          <w:p w:rsidR="00227A61" w:rsidRPr="00DB59A1" w:rsidRDefault="000D20E5" w:rsidP="00227A61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DISSA ALPHA OMAR</w:t>
            </w:r>
          </w:p>
        </w:tc>
      </w:tr>
      <w:tr w:rsidR="00C549DF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6E7603" w:rsidRDefault="00C549DF" w:rsidP="00C549D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chargé de la Recherche Scientifique et de l’Innovation</w:t>
            </w:r>
          </w:p>
        </w:tc>
        <w:tc>
          <w:tcPr>
            <w:tcW w:w="4252" w:type="dxa"/>
            <w:vAlign w:val="center"/>
          </w:tcPr>
          <w:p w:rsidR="00C549DF" w:rsidRPr="00DB59A1" w:rsidRDefault="004957B1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MEDA NICOLAS</w:t>
            </w:r>
          </w:p>
        </w:tc>
      </w:tr>
      <w:tr w:rsidR="00C549DF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6E7603" w:rsidRDefault="00C549DF" w:rsidP="00C549D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adjoint chargé de la Recherche Scientifique et de l’Innovation</w:t>
            </w:r>
          </w:p>
        </w:tc>
        <w:tc>
          <w:tcPr>
            <w:tcW w:w="4252" w:type="dxa"/>
            <w:vAlign w:val="center"/>
          </w:tcPr>
          <w:p w:rsidR="00C549DF" w:rsidRPr="00DB59A1" w:rsidRDefault="004957B1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OUEDRAOGO SMAILA</w:t>
            </w:r>
          </w:p>
        </w:tc>
      </w:tr>
      <w:tr w:rsidR="00C549DF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6E7603" w:rsidRDefault="00C549DF" w:rsidP="00C549D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chargé de l’Education et de la Formation Professionnelle</w:t>
            </w:r>
          </w:p>
        </w:tc>
        <w:tc>
          <w:tcPr>
            <w:tcW w:w="4252" w:type="dxa"/>
            <w:vAlign w:val="center"/>
          </w:tcPr>
          <w:p w:rsidR="00C549DF" w:rsidRPr="00DB59A1" w:rsidRDefault="00BF3673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ROUAMBA/OUEDRAOGO B. CLAUDINE VALERIE</w:t>
            </w:r>
          </w:p>
        </w:tc>
      </w:tr>
      <w:tr w:rsidR="00C549DF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6E7603" w:rsidRDefault="00C549DF" w:rsidP="00C549D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adjoint chargé de l’Education et de la Formation Professionnelle</w:t>
            </w:r>
          </w:p>
        </w:tc>
        <w:tc>
          <w:tcPr>
            <w:tcW w:w="4252" w:type="dxa"/>
            <w:vAlign w:val="center"/>
          </w:tcPr>
          <w:p w:rsidR="00C549DF" w:rsidRPr="00DB59A1" w:rsidRDefault="000A4B49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SAWADOGO FRANCOIS</w:t>
            </w:r>
          </w:p>
        </w:tc>
      </w:tr>
      <w:tr w:rsidR="00C549DF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6E7603" w:rsidRDefault="00C549DF" w:rsidP="00C549D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chargé de l’Energie et des Mines</w:t>
            </w:r>
          </w:p>
        </w:tc>
        <w:tc>
          <w:tcPr>
            <w:tcW w:w="4252" w:type="dxa"/>
            <w:vAlign w:val="center"/>
          </w:tcPr>
          <w:p w:rsidR="00C549DF" w:rsidRPr="00DB59A1" w:rsidRDefault="004F6C4C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TAMBOURA OUSSENI</w:t>
            </w:r>
          </w:p>
        </w:tc>
      </w:tr>
      <w:tr w:rsidR="00C549DF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6E7603" w:rsidRDefault="00C549DF" w:rsidP="00C549D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adjoint chargé de l’Energie et des Mines</w:t>
            </w:r>
          </w:p>
        </w:tc>
        <w:tc>
          <w:tcPr>
            <w:tcW w:w="4252" w:type="dxa"/>
            <w:vAlign w:val="center"/>
          </w:tcPr>
          <w:p w:rsidR="00C549DF" w:rsidRPr="00DB59A1" w:rsidRDefault="00FA6B13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SANOU W. STEPHANE</w:t>
            </w:r>
          </w:p>
        </w:tc>
      </w:tr>
      <w:tr w:rsidR="00C549DF" w:rsidRPr="006E7603" w:rsidTr="00D81F85">
        <w:trPr>
          <w:trHeight w:val="1523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6E7603" w:rsidRDefault="00C549DF" w:rsidP="00C549D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 xml:space="preserve">Secrétaire chargé de l’Industrialisation, du Commerce et de l’Artisanat </w:t>
            </w:r>
          </w:p>
        </w:tc>
        <w:tc>
          <w:tcPr>
            <w:tcW w:w="4252" w:type="dxa"/>
            <w:vAlign w:val="center"/>
          </w:tcPr>
          <w:p w:rsidR="00C549DF" w:rsidRPr="00DB59A1" w:rsidRDefault="00FA6B13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NACRO OUSMANE</w:t>
            </w:r>
          </w:p>
        </w:tc>
      </w:tr>
      <w:tr w:rsidR="00C549DF" w:rsidRPr="006E7603" w:rsidTr="00587AEB">
        <w:trPr>
          <w:trHeight w:val="1388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6E7603" w:rsidRDefault="00C549DF" w:rsidP="00C549D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adjoint chargé de l’Industrialisation, du Commerce et de l’Artisanat</w:t>
            </w:r>
          </w:p>
        </w:tc>
        <w:tc>
          <w:tcPr>
            <w:tcW w:w="4252" w:type="dxa"/>
            <w:vAlign w:val="center"/>
          </w:tcPr>
          <w:p w:rsidR="00C549DF" w:rsidRPr="00DB59A1" w:rsidRDefault="00934FB8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BELEM AMADE</w:t>
            </w:r>
          </w:p>
        </w:tc>
      </w:tr>
      <w:tr w:rsidR="00C549DF" w:rsidRPr="006E7603" w:rsidTr="00D81F85">
        <w:trPr>
          <w:trHeight w:val="994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6E7603" w:rsidRDefault="00C549DF" w:rsidP="00C549D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chargé des Infrastructures</w:t>
            </w:r>
          </w:p>
        </w:tc>
        <w:tc>
          <w:tcPr>
            <w:tcW w:w="4252" w:type="dxa"/>
            <w:vAlign w:val="center"/>
          </w:tcPr>
          <w:p w:rsidR="00C549DF" w:rsidRPr="00DB59A1" w:rsidRDefault="00B22187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SAWADOGO SIMEON</w:t>
            </w:r>
          </w:p>
        </w:tc>
      </w:tr>
      <w:tr w:rsidR="00C549DF" w:rsidRPr="006E7603" w:rsidTr="00D81F85">
        <w:trPr>
          <w:trHeight w:val="1390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6E7603" w:rsidRDefault="00C549DF" w:rsidP="00C549D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adjoint chargé des Infrastructures</w:t>
            </w:r>
          </w:p>
        </w:tc>
        <w:tc>
          <w:tcPr>
            <w:tcW w:w="4252" w:type="dxa"/>
            <w:vAlign w:val="center"/>
          </w:tcPr>
          <w:p w:rsidR="00C549DF" w:rsidRPr="00DB59A1" w:rsidRDefault="00C55B8E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KOURAOGO ADAMA</w:t>
            </w:r>
          </w:p>
        </w:tc>
      </w:tr>
      <w:tr w:rsidR="00C549DF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6E7603" w:rsidRDefault="00C549DF" w:rsidP="00C549D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chargé de l’Urbanisation, des Questions Foncières, Domaniales et Cadastrales</w:t>
            </w:r>
          </w:p>
        </w:tc>
        <w:tc>
          <w:tcPr>
            <w:tcW w:w="4252" w:type="dxa"/>
            <w:vAlign w:val="center"/>
          </w:tcPr>
          <w:p w:rsidR="00C549DF" w:rsidRPr="00DB59A1" w:rsidRDefault="004D22DF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KONE MAXIME</w:t>
            </w:r>
          </w:p>
        </w:tc>
      </w:tr>
      <w:tr w:rsidR="00C549DF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6E7603" w:rsidRDefault="00C549DF" w:rsidP="00C549D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1</w:t>
            </w:r>
            <w:r w:rsidRPr="00DB59A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er</w:t>
            </w:r>
            <w:r w:rsidRPr="00DB59A1">
              <w:rPr>
                <w:rFonts w:ascii="Rockwell" w:hAnsi="Rockwell"/>
                <w:b/>
                <w:sz w:val="28"/>
                <w:szCs w:val="28"/>
              </w:rPr>
              <w:t xml:space="preserve"> Secrétaire adjoint à l’Urbanisation, des Questions Foncières, Domaniales et Cadastrales chargé de l’Urbanisation </w:t>
            </w:r>
          </w:p>
        </w:tc>
        <w:tc>
          <w:tcPr>
            <w:tcW w:w="4252" w:type="dxa"/>
            <w:vAlign w:val="center"/>
          </w:tcPr>
          <w:p w:rsidR="00C549DF" w:rsidRPr="00DB59A1" w:rsidRDefault="00FD7742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BAKIONO BIENVENUE AMBROISE</w:t>
            </w:r>
          </w:p>
        </w:tc>
      </w:tr>
      <w:tr w:rsidR="00C549DF" w:rsidRPr="006E7603" w:rsidTr="001807CF">
        <w:trPr>
          <w:trHeight w:val="160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6E7603" w:rsidRDefault="00C549DF" w:rsidP="00C549D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2</w:t>
            </w:r>
            <w:r w:rsidRPr="00DB59A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ème</w:t>
            </w:r>
            <w:r w:rsidRPr="00DB59A1">
              <w:rPr>
                <w:rFonts w:ascii="Rockwell" w:hAnsi="Rockwell"/>
                <w:b/>
                <w:sz w:val="28"/>
                <w:szCs w:val="28"/>
              </w:rPr>
              <w:t xml:space="preserve"> Secrétaire adjoint à l’Urbanisation, des Questions Foncières, Domani</w:t>
            </w:r>
            <w:r w:rsidR="0044615A">
              <w:rPr>
                <w:rFonts w:ascii="Rockwell" w:hAnsi="Rockwell"/>
                <w:b/>
                <w:sz w:val="28"/>
                <w:szCs w:val="28"/>
              </w:rPr>
              <w:t>ales et Cadastrales chargé des Q</w:t>
            </w:r>
            <w:r w:rsidRPr="00DB59A1">
              <w:rPr>
                <w:rFonts w:ascii="Rockwell" w:hAnsi="Rockwell"/>
                <w:b/>
                <w:sz w:val="28"/>
                <w:szCs w:val="28"/>
              </w:rPr>
              <w:t>uestions Foncières, Domaniales et Cadastrales</w:t>
            </w:r>
          </w:p>
        </w:tc>
        <w:tc>
          <w:tcPr>
            <w:tcW w:w="4252" w:type="dxa"/>
            <w:vAlign w:val="center"/>
          </w:tcPr>
          <w:p w:rsidR="00C549DF" w:rsidRPr="00DB59A1" w:rsidRDefault="0067323D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SANOU TAHIROU</w:t>
            </w:r>
          </w:p>
        </w:tc>
      </w:tr>
      <w:tr w:rsidR="00C549DF" w:rsidRPr="006E7603" w:rsidTr="00D81F85">
        <w:trPr>
          <w:trHeight w:val="1694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6E7603" w:rsidRDefault="00C549DF" w:rsidP="00C549D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44615A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Secrétaire chargé des Q</w:t>
            </w:r>
            <w:r w:rsidR="00C549DF" w:rsidRPr="00DB59A1">
              <w:rPr>
                <w:rFonts w:ascii="Rockwell" w:hAnsi="Rockwell"/>
                <w:b/>
                <w:sz w:val="28"/>
                <w:szCs w:val="28"/>
              </w:rPr>
              <w:t>uestions de l’Habitat et du Logement</w:t>
            </w:r>
          </w:p>
        </w:tc>
        <w:tc>
          <w:tcPr>
            <w:tcW w:w="4252" w:type="dxa"/>
            <w:vAlign w:val="center"/>
          </w:tcPr>
          <w:p w:rsidR="00C549DF" w:rsidRPr="00DB59A1" w:rsidRDefault="00E26A6F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GUIELLA GEORGES</w:t>
            </w:r>
          </w:p>
        </w:tc>
      </w:tr>
      <w:tr w:rsidR="00C549DF" w:rsidRPr="006E7603" w:rsidTr="00D81F85">
        <w:trPr>
          <w:trHeight w:val="1835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6E7603" w:rsidRDefault="00C549DF" w:rsidP="00C549D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 xml:space="preserve">Secrétaire </w:t>
            </w:r>
            <w:r w:rsidR="0044615A">
              <w:rPr>
                <w:rFonts w:ascii="Rockwell" w:hAnsi="Rockwell"/>
                <w:b/>
                <w:sz w:val="28"/>
                <w:szCs w:val="28"/>
              </w:rPr>
              <w:t>adjoint chargé des Q</w:t>
            </w:r>
            <w:bookmarkStart w:id="1" w:name="_GoBack"/>
            <w:bookmarkEnd w:id="1"/>
            <w:r w:rsidRPr="00DB59A1">
              <w:rPr>
                <w:rFonts w:ascii="Rockwell" w:hAnsi="Rockwell"/>
                <w:b/>
                <w:sz w:val="28"/>
                <w:szCs w:val="28"/>
              </w:rPr>
              <w:t>uestions de l’Habitat et du Logement</w:t>
            </w:r>
          </w:p>
        </w:tc>
        <w:tc>
          <w:tcPr>
            <w:tcW w:w="4252" w:type="dxa"/>
            <w:vAlign w:val="center"/>
          </w:tcPr>
          <w:p w:rsidR="00C549DF" w:rsidRPr="00DB59A1" w:rsidRDefault="005A4D54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NABIE NIMAYE</w:t>
            </w:r>
          </w:p>
        </w:tc>
      </w:tr>
      <w:tr w:rsidR="00C549DF" w:rsidRPr="006E7603" w:rsidTr="00D81F85">
        <w:trPr>
          <w:trHeight w:val="1408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6E7603" w:rsidRDefault="00C549DF" w:rsidP="00C549D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chargé du Développement Rural</w:t>
            </w:r>
          </w:p>
        </w:tc>
        <w:tc>
          <w:tcPr>
            <w:tcW w:w="4252" w:type="dxa"/>
            <w:vAlign w:val="center"/>
          </w:tcPr>
          <w:p w:rsidR="00C549DF" w:rsidRPr="00DB59A1" w:rsidRDefault="00AB45BB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YERBANGA MO</w:t>
            </w:r>
            <w:r w:rsidR="005A4D54" w:rsidRPr="00DB59A1">
              <w:rPr>
                <w:rFonts w:ascii="Rockwell" w:hAnsi="Rockwell"/>
                <w:b/>
                <w:sz w:val="28"/>
                <w:szCs w:val="28"/>
              </w:rPr>
              <w:t>DESTE</w:t>
            </w:r>
          </w:p>
        </w:tc>
      </w:tr>
      <w:tr w:rsidR="00C549DF" w:rsidRPr="006E7603" w:rsidTr="00D81F85">
        <w:trPr>
          <w:trHeight w:val="2109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6E7603" w:rsidRDefault="00C549DF" w:rsidP="00C549D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adjoint au Développement Rural chargé de l’Agriculture et de l’Elevage</w:t>
            </w:r>
          </w:p>
        </w:tc>
        <w:tc>
          <w:tcPr>
            <w:tcW w:w="4252" w:type="dxa"/>
            <w:vAlign w:val="center"/>
          </w:tcPr>
          <w:p w:rsidR="00C549DF" w:rsidRPr="00DB59A1" w:rsidRDefault="00297885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LOMPO F</w:t>
            </w:r>
            <w:r w:rsidR="00AB45BB">
              <w:rPr>
                <w:rFonts w:ascii="Rockwell" w:hAnsi="Rockwell"/>
                <w:b/>
                <w:sz w:val="28"/>
                <w:szCs w:val="28"/>
              </w:rPr>
              <w:t>IMBA</w:t>
            </w:r>
            <w:r w:rsidRPr="00DB59A1">
              <w:rPr>
                <w:rFonts w:ascii="Rockwell" w:hAnsi="Rockwell"/>
                <w:b/>
                <w:sz w:val="28"/>
                <w:szCs w:val="28"/>
              </w:rPr>
              <w:t xml:space="preserve"> JULIEN</w:t>
            </w:r>
          </w:p>
        </w:tc>
      </w:tr>
      <w:tr w:rsidR="00C549DF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6E7603" w:rsidRDefault="00C549DF" w:rsidP="00C549D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adjoint au Développement Rural chargé de l’Eau</w:t>
            </w:r>
          </w:p>
        </w:tc>
        <w:tc>
          <w:tcPr>
            <w:tcW w:w="4252" w:type="dxa"/>
            <w:vAlign w:val="center"/>
          </w:tcPr>
          <w:p w:rsidR="00C549DF" w:rsidRPr="00DB59A1" w:rsidRDefault="00630ED4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KOANDA SABNE</w:t>
            </w:r>
          </w:p>
        </w:tc>
      </w:tr>
      <w:tr w:rsidR="00C549DF" w:rsidRPr="006E7603" w:rsidTr="00D81F85">
        <w:trPr>
          <w:trHeight w:val="1516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6E7603" w:rsidRDefault="00C549DF" w:rsidP="00C549D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chargé des Questions de Défense et de Sécurité</w:t>
            </w:r>
          </w:p>
        </w:tc>
        <w:tc>
          <w:tcPr>
            <w:tcW w:w="4252" w:type="dxa"/>
            <w:vAlign w:val="center"/>
          </w:tcPr>
          <w:p w:rsidR="00C549DF" w:rsidRPr="00DB59A1" w:rsidRDefault="00AE0BF0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LOUARI Y. JEAN CLAUDE</w:t>
            </w:r>
          </w:p>
        </w:tc>
      </w:tr>
      <w:tr w:rsidR="00C549DF" w:rsidRPr="006E7603" w:rsidTr="00EB5B66">
        <w:trPr>
          <w:trHeight w:val="1278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6E7603" w:rsidRDefault="00C549DF" w:rsidP="00C549D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adjoint chargé des Questions de Défense et de Sécurité</w:t>
            </w:r>
          </w:p>
        </w:tc>
        <w:tc>
          <w:tcPr>
            <w:tcW w:w="4252" w:type="dxa"/>
            <w:vAlign w:val="center"/>
          </w:tcPr>
          <w:p w:rsidR="00C549DF" w:rsidRPr="00DB59A1" w:rsidRDefault="00BC0325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OUEDRAOGO SAYOUBA</w:t>
            </w:r>
          </w:p>
        </w:tc>
      </w:tr>
      <w:tr w:rsidR="00C549DF" w:rsidRPr="006E7603" w:rsidTr="00D81F85">
        <w:trPr>
          <w:trHeight w:val="1061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6E7603" w:rsidRDefault="00C549DF" w:rsidP="00C549D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chargé de la Protection Sociale,  de l’Enfance, des Personnes Vulnérables et de la Lutte contre l’Exclusion</w:t>
            </w:r>
          </w:p>
        </w:tc>
        <w:tc>
          <w:tcPr>
            <w:tcW w:w="4252" w:type="dxa"/>
            <w:vAlign w:val="center"/>
          </w:tcPr>
          <w:p w:rsidR="00C549DF" w:rsidRPr="00DB59A1" w:rsidRDefault="0063626E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ZONGO/HIEN LAURE</w:t>
            </w:r>
          </w:p>
        </w:tc>
      </w:tr>
      <w:tr w:rsidR="00C549DF" w:rsidRPr="006E7603" w:rsidTr="00D81F85">
        <w:trPr>
          <w:trHeight w:val="1061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6E7603" w:rsidRDefault="00C549DF" w:rsidP="00C549D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1</w:t>
            </w:r>
            <w:r w:rsidRPr="00DB59A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er</w:t>
            </w:r>
            <w:r w:rsidRPr="00DB59A1">
              <w:rPr>
                <w:rFonts w:ascii="Rockwell" w:hAnsi="Rockwell"/>
                <w:b/>
                <w:sz w:val="28"/>
                <w:szCs w:val="28"/>
              </w:rPr>
              <w:t xml:space="preserve"> Secrétaire à la Protection Sociale,  de l’Enfance, des Personnes Vulnérables et de la Lutte contre l’Exclusion chargé de la Protection Sociale et  de l’Enfance</w:t>
            </w:r>
          </w:p>
        </w:tc>
        <w:tc>
          <w:tcPr>
            <w:tcW w:w="4252" w:type="dxa"/>
            <w:vAlign w:val="center"/>
          </w:tcPr>
          <w:p w:rsidR="00C549DF" w:rsidRPr="00DB59A1" w:rsidRDefault="00E81854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KOURAOGO PATRICE</w:t>
            </w:r>
          </w:p>
        </w:tc>
      </w:tr>
      <w:tr w:rsidR="00C549DF" w:rsidRPr="006E7603" w:rsidTr="00D81F85">
        <w:trPr>
          <w:trHeight w:val="1061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6E7603" w:rsidRDefault="00C549DF" w:rsidP="00C549D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2</w:t>
            </w:r>
            <w:r w:rsidRPr="00DB59A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ème</w:t>
            </w:r>
            <w:r w:rsidRPr="00DB59A1">
              <w:rPr>
                <w:rFonts w:ascii="Rockwell" w:hAnsi="Rockwell"/>
                <w:b/>
                <w:sz w:val="28"/>
                <w:szCs w:val="28"/>
              </w:rPr>
              <w:t xml:space="preserve"> Secrétaire adjoint à la Protection Sociale,  de l’Enfance, des Personnes Vulnérables et de la Lutte contre l’Exclusion chargé, des Personnes Vulnérables et de la Lutte contre l’Exclusion</w:t>
            </w:r>
          </w:p>
        </w:tc>
        <w:tc>
          <w:tcPr>
            <w:tcW w:w="4252" w:type="dxa"/>
            <w:vAlign w:val="center"/>
          </w:tcPr>
          <w:p w:rsidR="00C549DF" w:rsidRPr="00DB59A1" w:rsidRDefault="00BA3917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OUATTARA/SANOU HADJA FATIMATA</w:t>
            </w:r>
          </w:p>
        </w:tc>
      </w:tr>
      <w:tr w:rsidR="00C549DF" w:rsidRPr="006E7603" w:rsidTr="00D81F85">
        <w:trPr>
          <w:trHeight w:val="1066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6E7603" w:rsidRDefault="00C549DF" w:rsidP="00C549D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chargé  des Affaires Sociales</w:t>
            </w:r>
          </w:p>
        </w:tc>
        <w:tc>
          <w:tcPr>
            <w:tcW w:w="4252" w:type="dxa"/>
            <w:vAlign w:val="center"/>
          </w:tcPr>
          <w:p w:rsidR="00C549DF" w:rsidRPr="00DB59A1" w:rsidRDefault="005777CF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BEOUIDE FLORENCE</w:t>
            </w:r>
          </w:p>
        </w:tc>
      </w:tr>
      <w:tr w:rsidR="00C549DF" w:rsidRPr="006E7603" w:rsidTr="00D81F85">
        <w:trPr>
          <w:trHeight w:val="9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6E7603" w:rsidRDefault="00C549DF" w:rsidP="00C549D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adjoint chargé des Affaires Sociales</w:t>
            </w:r>
          </w:p>
        </w:tc>
        <w:tc>
          <w:tcPr>
            <w:tcW w:w="4252" w:type="dxa"/>
            <w:vAlign w:val="center"/>
          </w:tcPr>
          <w:p w:rsidR="00C549DF" w:rsidRPr="00DB59A1" w:rsidRDefault="005C2034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OUEDRAOGO JACOB</w:t>
            </w:r>
          </w:p>
        </w:tc>
      </w:tr>
      <w:tr w:rsidR="00C549DF" w:rsidRPr="006E7603" w:rsidTr="00D81F85">
        <w:trPr>
          <w:trHeight w:val="1626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6E7603" w:rsidRDefault="00C549DF" w:rsidP="00C549D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chargé  des Affaires Culturelles et du Tourisme</w:t>
            </w:r>
          </w:p>
        </w:tc>
        <w:tc>
          <w:tcPr>
            <w:tcW w:w="4252" w:type="dxa"/>
            <w:vAlign w:val="center"/>
          </w:tcPr>
          <w:p w:rsidR="00C549DF" w:rsidRPr="00DB59A1" w:rsidRDefault="0056148E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KOUELA EMMANUEL</w:t>
            </w:r>
          </w:p>
        </w:tc>
      </w:tr>
      <w:tr w:rsidR="00C549DF" w:rsidRPr="006E7603" w:rsidTr="00D81F85">
        <w:trPr>
          <w:trHeight w:val="1631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6E7603" w:rsidRDefault="00C549DF" w:rsidP="00C549D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adjoint chargé des Culturelles et du Tourisme</w:t>
            </w:r>
          </w:p>
        </w:tc>
        <w:tc>
          <w:tcPr>
            <w:tcW w:w="4252" w:type="dxa"/>
            <w:vAlign w:val="center"/>
          </w:tcPr>
          <w:p w:rsidR="00C549DF" w:rsidRPr="00DB59A1" w:rsidRDefault="002C1E9B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KAMBOU FIACRE</w:t>
            </w:r>
          </w:p>
        </w:tc>
      </w:tr>
      <w:tr w:rsidR="00C549DF" w:rsidRPr="006E7603" w:rsidTr="00D81F85">
        <w:trPr>
          <w:trHeight w:val="1624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6E7603" w:rsidRDefault="00C549DF" w:rsidP="00C549D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chargé  des Affaires Sportives et des Loisirs</w:t>
            </w:r>
          </w:p>
        </w:tc>
        <w:tc>
          <w:tcPr>
            <w:tcW w:w="4252" w:type="dxa"/>
            <w:vAlign w:val="center"/>
          </w:tcPr>
          <w:p w:rsidR="00C549DF" w:rsidRPr="00DB59A1" w:rsidRDefault="002A3599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AZOUPIOU DAOUDA</w:t>
            </w:r>
          </w:p>
        </w:tc>
      </w:tr>
      <w:tr w:rsidR="00C549DF" w:rsidRPr="006E7603" w:rsidTr="00D81F85">
        <w:trPr>
          <w:trHeight w:val="1704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6E7603" w:rsidRDefault="00C549DF" w:rsidP="00C549D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adjoint chargé des Affaires Sportives et des Loisirs</w:t>
            </w:r>
          </w:p>
        </w:tc>
        <w:tc>
          <w:tcPr>
            <w:tcW w:w="4252" w:type="dxa"/>
            <w:vAlign w:val="center"/>
          </w:tcPr>
          <w:p w:rsidR="00C549DF" w:rsidRPr="00DB59A1" w:rsidRDefault="004757E8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TAPSOBA OMAR</w:t>
            </w:r>
          </w:p>
        </w:tc>
      </w:tr>
      <w:tr w:rsidR="002C2574" w:rsidRPr="006E7603" w:rsidTr="002C2574">
        <w:trPr>
          <w:trHeight w:val="519"/>
        </w:trPr>
        <w:tc>
          <w:tcPr>
            <w:tcW w:w="10065" w:type="dxa"/>
            <w:gridSpan w:val="3"/>
            <w:shd w:val="clear" w:color="auto" w:fill="F4B083" w:themeFill="accent2" w:themeFillTint="99"/>
            <w:vAlign w:val="center"/>
          </w:tcPr>
          <w:p w:rsidR="002C2574" w:rsidRPr="00DB59A1" w:rsidRDefault="002C2574" w:rsidP="002C2574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MEMEBRE ES-QUALITE</w:t>
            </w:r>
          </w:p>
        </w:tc>
      </w:tr>
      <w:tr w:rsidR="00C549DF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2E7000" w:rsidRDefault="00C549DF" w:rsidP="00C549DF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Président du Haut Conseil Consultatif et d’Ethique (HCCE)</w:t>
            </w:r>
          </w:p>
        </w:tc>
        <w:tc>
          <w:tcPr>
            <w:tcW w:w="4252" w:type="dxa"/>
            <w:vAlign w:val="center"/>
          </w:tcPr>
          <w:p w:rsidR="00C549DF" w:rsidRPr="00DB59A1" w:rsidRDefault="00A75B89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OUEDRAOGO B. MATHIEU</w:t>
            </w:r>
          </w:p>
        </w:tc>
      </w:tr>
      <w:tr w:rsidR="00C549DF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2E7000" w:rsidRDefault="00C549DF" w:rsidP="00C549DF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Vice-Président du Haut Conseil Consultatif et d’Ethique (HCCE)</w:t>
            </w:r>
          </w:p>
        </w:tc>
        <w:tc>
          <w:tcPr>
            <w:tcW w:w="4252" w:type="dxa"/>
            <w:vAlign w:val="center"/>
          </w:tcPr>
          <w:p w:rsidR="00C549DF" w:rsidRPr="00DB59A1" w:rsidRDefault="007558F5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DABIRE BINSO CLEMENTINE</w:t>
            </w:r>
          </w:p>
        </w:tc>
      </w:tr>
      <w:tr w:rsidR="00C549DF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2E7000" w:rsidRDefault="00C549DF" w:rsidP="00C549DF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Président de la Commission Nationale de Contrôle et de la Discipline (CNCD)</w:t>
            </w:r>
          </w:p>
        </w:tc>
        <w:tc>
          <w:tcPr>
            <w:tcW w:w="4252" w:type="dxa"/>
            <w:vAlign w:val="center"/>
          </w:tcPr>
          <w:p w:rsidR="00C549DF" w:rsidRPr="00DB59A1" w:rsidRDefault="0015185E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KYELEM BLAISE LAMBERT</w:t>
            </w:r>
          </w:p>
        </w:tc>
      </w:tr>
      <w:tr w:rsidR="00C549DF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2E7000" w:rsidRDefault="00C549DF" w:rsidP="00C549DF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Vice-Président de la Commission Nationale de Contrôle et de la Discipline (CNCD)</w:t>
            </w:r>
          </w:p>
        </w:tc>
        <w:tc>
          <w:tcPr>
            <w:tcW w:w="4252" w:type="dxa"/>
            <w:vAlign w:val="center"/>
          </w:tcPr>
          <w:p w:rsidR="00C549DF" w:rsidRPr="00DB59A1" w:rsidRDefault="00B80DBF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BASSANE JOB</w:t>
            </w:r>
          </w:p>
        </w:tc>
      </w:tr>
      <w:tr w:rsidR="00C549DF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2E7000" w:rsidRDefault="00C549DF" w:rsidP="00C549DF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Nationale chargée des Femmes</w:t>
            </w:r>
          </w:p>
        </w:tc>
        <w:tc>
          <w:tcPr>
            <w:tcW w:w="4252" w:type="dxa"/>
            <w:vAlign w:val="center"/>
          </w:tcPr>
          <w:p w:rsidR="00C549DF" w:rsidRPr="00DB59A1" w:rsidRDefault="00A41C87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ILBOUDO/THOMBIANO F. ELISE</w:t>
            </w:r>
          </w:p>
        </w:tc>
      </w:tr>
      <w:tr w:rsidR="00C549DF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2E7000" w:rsidRDefault="00C549DF" w:rsidP="00C549DF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257961" w:rsidP="00257961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1</w:t>
            </w:r>
            <w:r w:rsidRPr="00DB59A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ère</w:t>
            </w:r>
            <w:r w:rsidRPr="00DB59A1">
              <w:rPr>
                <w:rFonts w:ascii="Rockwell" w:hAnsi="Rockwell"/>
                <w:b/>
                <w:sz w:val="28"/>
                <w:szCs w:val="28"/>
              </w:rPr>
              <w:t xml:space="preserve"> </w:t>
            </w:r>
            <w:r w:rsidR="00C549DF" w:rsidRPr="00DB59A1">
              <w:rPr>
                <w:rFonts w:ascii="Rockwell" w:hAnsi="Rockwell"/>
                <w:b/>
                <w:sz w:val="28"/>
                <w:szCs w:val="28"/>
              </w:rPr>
              <w:t>Secrétaire Nationale adjointe chargée des Femmes</w:t>
            </w:r>
          </w:p>
        </w:tc>
        <w:tc>
          <w:tcPr>
            <w:tcW w:w="4252" w:type="dxa"/>
            <w:vAlign w:val="center"/>
          </w:tcPr>
          <w:p w:rsidR="00C549DF" w:rsidRPr="00DB59A1" w:rsidRDefault="001B6C95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KONGO YABRE JULIETTE</w:t>
            </w:r>
          </w:p>
        </w:tc>
      </w:tr>
      <w:tr w:rsidR="00C549DF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2E7000" w:rsidRDefault="00C549DF" w:rsidP="00C549DF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2</w:t>
            </w:r>
            <w:r w:rsidRPr="00DB59A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ème</w:t>
            </w:r>
            <w:r w:rsidRPr="00DB59A1">
              <w:rPr>
                <w:rFonts w:ascii="Rockwell" w:hAnsi="Rockwell"/>
                <w:b/>
                <w:sz w:val="28"/>
                <w:szCs w:val="28"/>
              </w:rPr>
              <w:t xml:space="preserve"> Secrétaire Nationale adjointe chargée des Femmes</w:t>
            </w:r>
          </w:p>
        </w:tc>
        <w:tc>
          <w:tcPr>
            <w:tcW w:w="4252" w:type="dxa"/>
            <w:vAlign w:val="center"/>
          </w:tcPr>
          <w:p w:rsidR="00C549DF" w:rsidRPr="00DB59A1" w:rsidRDefault="001B6C95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TRAORE/KONATE MAIMOUNA</w:t>
            </w:r>
          </w:p>
        </w:tc>
      </w:tr>
      <w:tr w:rsidR="00C549DF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2E7000" w:rsidRDefault="00C549DF" w:rsidP="00C549DF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National chargé des Jeunes</w:t>
            </w:r>
          </w:p>
        </w:tc>
        <w:tc>
          <w:tcPr>
            <w:tcW w:w="4252" w:type="dxa"/>
            <w:vAlign w:val="center"/>
          </w:tcPr>
          <w:p w:rsidR="00C549DF" w:rsidRPr="00DB59A1" w:rsidRDefault="005D06A2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OUEDRAOGO BACHIR ISMAEL</w:t>
            </w:r>
          </w:p>
        </w:tc>
      </w:tr>
      <w:tr w:rsidR="00C549DF" w:rsidRPr="006E7603" w:rsidTr="00BD7492">
        <w:trPr>
          <w:trHeight w:val="107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2E7000" w:rsidRDefault="00C549DF" w:rsidP="00C549DF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1</w:t>
            </w:r>
            <w:r w:rsidRPr="00DB59A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er</w:t>
            </w:r>
            <w:r w:rsidRPr="00DB59A1">
              <w:rPr>
                <w:rFonts w:ascii="Rockwell" w:hAnsi="Rockwell"/>
                <w:b/>
                <w:sz w:val="28"/>
                <w:szCs w:val="28"/>
              </w:rPr>
              <w:t xml:space="preserve"> Secrétaire National adjoint chargé des Jeunes</w:t>
            </w:r>
          </w:p>
        </w:tc>
        <w:tc>
          <w:tcPr>
            <w:tcW w:w="4252" w:type="dxa"/>
            <w:vAlign w:val="center"/>
          </w:tcPr>
          <w:p w:rsidR="00C549DF" w:rsidRPr="00DB59A1" w:rsidRDefault="006D4FCB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SANOU ADAMA</w:t>
            </w:r>
          </w:p>
        </w:tc>
      </w:tr>
      <w:tr w:rsidR="00C549DF" w:rsidRPr="006E7603" w:rsidTr="00BD7492">
        <w:trPr>
          <w:trHeight w:val="1068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2E7000" w:rsidRDefault="00C549DF" w:rsidP="00C549DF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2</w:t>
            </w:r>
            <w:r w:rsidRPr="00DB59A1">
              <w:rPr>
                <w:rFonts w:ascii="Rockwell" w:hAnsi="Rockwell"/>
                <w:b/>
                <w:sz w:val="28"/>
                <w:szCs w:val="28"/>
                <w:vertAlign w:val="superscript"/>
              </w:rPr>
              <w:t>ème</w:t>
            </w:r>
            <w:r w:rsidRPr="00DB59A1">
              <w:rPr>
                <w:rFonts w:ascii="Rockwell" w:hAnsi="Rockwell"/>
                <w:b/>
                <w:sz w:val="28"/>
                <w:szCs w:val="28"/>
              </w:rPr>
              <w:t xml:space="preserve"> Secrétaire National adjoint chargé des Jeunes</w:t>
            </w:r>
          </w:p>
        </w:tc>
        <w:tc>
          <w:tcPr>
            <w:tcW w:w="4252" w:type="dxa"/>
            <w:vAlign w:val="center"/>
          </w:tcPr>
          <w:p w:rsidR="00C549DF" w:rsidRPr="00DB59A1" w:rsidRDefault="00525A84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COMPAORE LUC ARNAUD</w:t>
            </w:r>
          </w:p>
        </w:tc>
      </w:tr>
      <w:tr w:rsidR="00C549DF" w:rsidRPr="006E7603" w:rsidTr="00BD7492">
        <w:trPr>
          <w:trHeight w:val="1061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2E7000" w:rsidRDefault="00C549DF" w:rsidP="00C549DF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National chargé des Anciens</w:t>
            </w:r>
          </w:p>
        </w:tc>
        <w:tc>
          <w:tcPr>
            <w:tcW w:w="4252" w:type="dxa"/>
            <w:vAlign w:val="center"/>
          </w:tcPr>
          <w:p w:rsidR="00C549DF" w:rsidRPr="00DB59A1" w:rsidRDefault="00525A84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OUEDRAOGO PAUL ISMAEL</w:t>
            </w:r>
          </w:p>
        </w:tc>
      </w:tr>
      <w:tr w:rsidR="00C549DF" w:rsidRPr="006E7603" w:rsidTr="00525A84">
        <w:trPr>
          <w:trHeight w:val="1194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2E7000" w:rsidRDefault="00C549DF" w:rsidP="00C549DF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National adjoint chargé des Anciens</w:t>
            </w:r>
          </w:p>
        </w:tc>
        <w:tc>
          <w:tcPr>
            <w:tcW w:w="4252" w:type="dxa"/>
            <w:vAlign w:val="center"/>
          </w:tcPr>
          <w:p w:rsidR="00C549DF" w:rsidRPr="00DB59A1" w:rsidRDefault="00525A84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TOE JEAN YADO</w:t>
            </w:r>
          </w:p>
        </w:tc>
      </w:tr>
      <w:tr w:rsidR="00C549DF" w:rsidRPr="006E7603" w:rsidTr="00D81F85">
        <w:trPr>
          <w:trHeight w:val="1061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2E7000" w:rsidRDefault="00C549DF" w:rsidP="00C549DF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National chargé des Secteurs Structurés</w:t>
            </w:r>
          </w:p>
        </w:tc>
        <w:tc>
          <w:tcPr>
            <w:tcW w:w="4252" w:type="dxa"/>
            <w:vAlign w:val="center"/>
          </w:tcPr>
          <w:p w:rsidR="00C549DF" w:rsidRPr="00DB59A1" w:rsidRDefault="00525A84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BATIONO LUDOVIC</w:t>
            </w:r>
          </w:p>
        </w:tc>
      </w:tr>
      <w:tr w:rsidR="00C549DF" w:rsidRPr="006E7603" w:rsidTr="00D81F85">
        <w:trPr>
          <w:trHeight w:val="1417"/>
        </w:trPr>
        <w:tc>
          <w:tcPr>
            <w:tcW w:w="598" w:type="dxa"/>
            <w:shd w:val="clear" w:color="auto" w:fill="F4B083" w:themeFill="accent2" w:themeFillTint="99"/>
            <w:vAlign w:val="center"/>
          </w:tcPr>
          <w:p w:rsidR="00C549DF" w:rsidRPr="002E7000" w:rsidRDefault="00C549DF" w:rsidP="00C549DF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C549DF" w:rsidRPr="00DB59A1" w:rsidRDefault="00C549DF" w:rsidP="00C549DF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Secrétaire National adjoint chargé des Secteurs Structurés</w:t>
            </w:r>
          </w:p>
        </w:tc>
        <w:tc>
          <w:tcPr>
            <w:tcW w:w="4252" w:type="dxa"/>
            <w:vAlign w:val="center"/>
          </w:tcPr>
          <w:p w:rsidR="00C549DF" w:rsidRPr="00DB59A1" w:rsidRDefault="00525A84" w:rsidP="00C549DF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DB59A1">
              <w:rPr>
                <w:rFonts w:ascii="Rockwell" w:hAnsi="Rockwell"/>
                <w:b/>
                <w:sz w:val="28"/>
                <w:szCs w:val="28"/>
              </w:rPr>
              <w:t>KY JEAN BAPTISTE</w:t>
            </w:r>
          </w:p>
        </w:tc>
      </w:tr>
    </w:tbl>
    <w:p w:rsidR="008874CF" w:rsidRDefault="00DD220B">
      <w:r>
        <w:t xml:space="preserve"> </w:t>
      </w:r>
    </w:p>
    <w:p w:rsidR="00BD7492" w:rsidRDefault="00BD7492" w:rsidP="00BD7492">
      <w:pPr>
        <w:jc w:val="center"/>
      </w:pPr>
      <w:r>
        <w:rPr>
          <w:rFonts w:ascii="Rockwell" w:hAnsi="Rockwell"/>
          <w:b/>
          <w:sz w:val="28"/>
        </w:rPr>
        <w:t>Le Congrès</w:t>
      </w:r>
    </w:p>
    <w:p w:rsidR="00BD7492" w:rsidRDefault="00BD7492"/>
    <w:p w:rsidR="00080CBD" w:rsidRPr="004D4DC8" w:rsidRDefault="00DD220B" w:rsidP="004D4DC8">
      <w:pPr>
        <w:jc w:val="center"/>
        <w:rPr>
          <w:rFonts w:ascii="Rockwell" w:hAnsi="Rockwell"/>
          <w:b/>
          <w:sz w:val="28"/>
        </w:rPr>
      </w:pPr>
      <w:r w:rsidRPr="00750EC7">
        <w:rPr>
          <w:rFonts w:ascii="Rockwell" w:hAnsi="Rockwell"/>
          <w:b/>
          <w:sz w:val="28"/>
        </w:rPr>
        <w:t xml:space="preserve">Démocratie – égalité </w:t>
      </w:r>
      <w:r w:rsidR="00080CBD" w:rsidRPr="00750EC7">
        <w:rPr>
          <w:rFonts w:ascii="Rockwell" w:hAnsi="Rockwell"/>
          <w:b/>
          <w:sz w:val="28"/>
        </w:rPr>
        <w:t>–</w:t>
      </w:r>
      <w:r w:rsidRPr="00750EC7">
        <w:rPr>
          <w:rFonts w:ascii="Rockwell" w:hAnsi="Rockwell"/>
          <w:b/>
          <w:sz w:val="28"/>
        </w:rPr>
        <w:t xml:space="preserve"> Progrès</w:t>
      </w:r>
    </w:p>
    <w:sectPr w:rsidR="00080CBD" w:rsidRPr="004D4DC8" w:rsidSect="008874CF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65" w:rsidRDefault="00455D65" w:rsidP="000B397F">
      <w:pPr>
        <w:spacing w:after="0" w:line="240" w:lineRule="auto"/>
      </w:pPr>
      <w:r>
        <w:separator/>
      </w:r>
    </w:p>
  </w:endnote>
  <w:endnote w:type="continuationSeparator" w:id="0">
    <w:p w:rsidR="00455D65" w:rsidRDefault="00455D65" w:rsidP="000B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633204"/>
      <w:docPartObj>
        <w:docPartGallery w:val="Page Numbers (Bottom of Page)"/>
        <w:docPartUnique/>
      </w:docPartObj>
    </w:sdtPr>
    <w:sdtEndPr/>
    <w:sdtContent>
      <w:p w:rsidR="000B397F" w:rsidRDefault="000B397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15A">
          <w:rPr>
            <w:noProof/>
          </w:rPr>
          <w:t>2</w:t>
        </w:r>
        <w:r>
          <w:fldChar w:fldCharType="end"/>
        </w:r>
      </w:p>
    </w:sdtContent>
  </w:sdt>
  <w:p w:rsidR="000B397F" w:rsidRDefault="000B39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65" w:rsidRDefault="00455D65" w:rsidP="000B397F">
      <w:pPr>
        <w:spacing w:after="0" w:line="240" w:lineRule="auto"/>
      </w:pPr>
      <w:r>
        <w:separator/>
      </w:r>
    </w:p>
  </w:footnote>
  <w:footnote w:type="continuationSeparator" w:id="0">
    <w:p w:rsidR="00455D65" w:rsidRDefault="00455D65" w:rsidP="000B3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24B8C"/>
    <w:multiLevelType w:val="hybridMultilevel"/>
    <w:tmpl w:val="45C06CC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368D3"/>
    <w:multiLevelType w:val="hybridMultilevel"/>
    <w:tmpl w:val="71D0A7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CF"/>
    <w:rsid w:val="00007D06"/>
    <w:rsid w:val="00042B7B"/>
    <w:rsid w:val="00056C00"/>
    <w:rsid w:val="00080CBD"/>
    <w:rsid w:val="00080CEE"/>
    <w:rsid w:val="000A041D"/>
    <w:rsid w:val="000A1C0B"/>
    <w:rsid w:val="000A4B49"/>
    <w:rsid w:val="000B0830"/>
    <w:rsid w:val="000B1C7F"/>
    <w:rsid w:val="000B397F"/>
    <w:rsid w:val="000D20E5"/>
    <w:rsid w:val="000D3515"/>
    <w:rsid w:val="000E2D95"/>
    <w:rsid w:val="000F3DCA"/>
    <w:rsid w:val="00116F0B"/>
    <w:rsid w:val="00120539"/>
    <w:rsid w:val="0012167E"/>
    <w:rsid w:val="001355EC"/>
    <w:rsid w:val="00141C6F"/>
    <w:rsid w:val="0015185E"/>
    <w:rsid w:val="001807CF"/>
    <w:rsid w:val="001B2E5B"/>
    <w:rsid w:val="001B6C95"/>
    <w:rsid w:val="00206954"/>
    <w:rsid w:val="00227A61"/>
    <w:rsid w:val="00227B4F"/>
    <w:rsid w:val="002412D1"/>
    <w:rsid w:val="0024591A"/>
    <w:rsid w:val="00246F56"/>
    <w:rsid w:val="00257961"/>
    <w:rsid w:val="00297885"/>
    <w:rsid w:val="002A3599"/>
    <w:rsid w:val="002A76C5"/>
    <w:rsid w:val="002B19F2"/>
    <w:rsid w:val="002C0FBF"/>
    <w:rsid w:val="002C1E9B"/>
    <w:rsid w:val="002C2574"/>
    <w:rsid w:val="002D2B17"/>
    <w:rsid w:val="002E6FF3"/>
    <w:rsid w:val="002E7000"/>
    <w:rsid w:val="00306A29"/>
    <w:rsid w:val="003229CC"/>
    <w:rsid w:val="00340540"/>
    <w:rsid w:val="00375356"/>
    <w:rsid w:val="00380DB3"/>
    <w:rsid w:val="003B7927"/>
    <w:rsid w:val="00414AF0"/>
    <w:rsid w:val="0044615A"/>
    <w:rsid w:val="00455D65"/>
    <w:rsid w:val="00466839"/>
    <w:rsid w:val="004757E8"/>
    <w:rsid w:val="00485D59"/>
    <w:rsid w:val="004957B1"/>
    <w:rsid w:val="004A37D8"/>
    <w:rsid w:val="004B4A0C"/>
    <w:rsid w:val="004D22DF"/>
    <w:rsid w:val="004D4DC8"/>
    <w:rsid w:val="004F6C4C"/>
    <w:rsid w:val="005254AC"/>
    <w:rsid w:val="00525A84"/>
    <w:rsid w:val="00554BF3"/>
    <w:rsid w:val="0056148E"/>
    <w:rsid w:val="00564097"/>
    <w:rsid w:val="005641D8"/>
    <w:rsid w:val="005777CF"/>
    <w:rsid w:val="00587AEB"/>
    <w:rsid w:val="005A4D54"/>
    <w:rsid w:val="005C2034"/>
    <w:rsid w:val="005D06A2"/>
    <w:rsid w:val="00614AB5"/>
    <w:rsid w:val="0061536D"/>
    <w:rsid w:val="00615523"/>
    <w:rsid w:val="00616E99"/>
    <w:rsid w:val="00630ED4"/>
    <w:rsid w:val="0063626E"/>
    <w:rsid w:val="00653ED9"/>
    <w:rsid w:val="0067323D"/>
    <w:rsid w:val="006845FE"/>
    <w:rsid w:val="006A2BFB"/>
    <w:rsid w:val="006B0AC4"/>
    <w:rsid w:val="006B79D7"/>
    <w:rsid w:val="006C6C33"/>
    <w:rsid w:val="006D0438"/>
    <w:rsid w:val="006D4FCB"/>
    <w:rsid w:val="006E7603"/>
    <w:rsid w:val="00750EC7"/>
    <w:rsid w:val="007558F5"/>
    <w:rsid w:val="007A78A0"/>
    <w:rsid w:val="007C72E3"/>
    <w:rsid w:val="00805242"/>
    <w:rsid w:val="0080645C"/>
    <w:rsid w:val="0080731E"/>
    <w:rsid w:val="00831AC9"/>
    <w:rsid w:val="008544CC"/>
    <w:rsid w:val="0085572F"/>
    <w:rsid w:val="008579C7"/>
    <w:rsid w:val="00876BC1"/>
    <w:rsid w:val="00881C0D"/>
    <w:rsid w:val="008874CF"/>
    <w:rsid w:val="008A3659"/>
    <w:rsid w:val="008E1C8A"/>
    <w:rsid w:val="009053BC"/>
    <w:rsid w:val="009166DA"/>
    <w:rsid w:val="0093058A"/>
    <w:rsid w:val="0093362F"/>
    <w:rsid w:val="00934FB8"/>
    <w:rsid w:val="00936AEB"/>
    <w:rsid w:val="009626AC"/>
    <w:rsid w:val="009F17BA"/>
    <w:rsid w:val="009F2CA9"/>
    <w:rsid w:val="009F30AA"/>
    <w:rsid w:val="00A41C87"/>
    <w:rsid w:val="00A612BD"/>
    <w:rsid w:val="00A67CF2"/>
    <w:rsid w:val="00A75B89"/>
    <w:rsid w:val="00A947BC"/>
    <w:rsid w:val="00AA537F"/>
    <w:rsid w:val="00AB45BB"/>
    <w:rsid w:val="00AB6E8F"/>
    <w:rsid w:val="00AE0BF0"/>
    <w:rsid w:val="00B21528"/>
    <w:rsid w:val="00B22187"/>
    <w:rsid w:val="00B32738"/>
    <w:rsid w:val="00B43CBB"/>
    <w:rsid w:val="00B6185E"/>
    <w:rsid w:val="00B80DBF"/>
    <w:rsid w:val="00B8137A"/>
    <w:rsid w:val="00B95DBB"/>
    <w:rsid w:val="00BA3917"/>
    <w:rsid w:val="00BB4D0E"/>
    <w:rsid w:val="00BC0325"/>
    <w:rsid w:val="00BC3FA7"/>
    <w:rsid w:val="00BD7492"/>
    <w:rsid w:val="00BF340D"/>
    <w:rsid w:val="00BF3673"/>
    <w:rsid w:val="00C14B9B"/>
    <w:rsid w:val="00C25E2B"/>
    <w:rsid w:val="00C37921"/>
    <w:rsid w:val="00C44090"/>
    <w:rsid w:val="00C549DF"/>
    <w:rsid w:val="00C55B8E"/>
    <w:rsid w:val="00C61E6B"/>
    <w:rsid w:val="00C75F59"/>
    <w:rsid w:val="00CA73C5"/>
    <w:rsid w:val="00CB132A"/>
    <w:rsid w:val="00CB3163"/>
    <w:rsid w:val="00CB58A0"/>
    <w:rsid w:val="00D02B4A"/>
    <w:rsid w:val="00D12D47"/>
    <w:rsid w:val="00D23D6F"/>
    <w:rsid w:val="00D465B9"/>
    <w:rsid w:val="00D56157"/>
    <w:rsid w:val="00D81F85"/>
    <w:rsid w:val="00D83C22"/>
    <w:rsid w:val="00DB0E03"/>
    <w:rsid w:val="00DB59A1"/>
    <w:rsid w:val="00DD220B"/>
    <w:rsid w:val="00DE044E"/>
    <w:rsid w:val="00DF52E3"/>
    <w:rsid w:val="00DF5DE4"/>
    <w:rsid w:val="00E01BBF"/>
    <w:rsid w:val="00E02096"/>
    <w:rsid w:val="00E26A6F"/>
    <w:rsid w:val="00E81854"/>
    <w:rsid w:val="00EA6143"/>
    <w:rsid w:val="00EB5219"/>
    <w:rsid w:val="00EB5B66"/>
    <w:rsid w:val="00EF1844"/>
    <w:rsid w:val="00F01D1F"/>
    <w:rsid w:val="00F11086"/>
    <w:rsid w:val="00F12A30"/>
    <w:rsid w:val="00F33A6A"/>
    <w:rsid w:val="00F4288D"/>
    <w:rsid w:val="00F6267D"/>
    <w:rsid w:val="00F641A3"/>
    <w:rsid w:val="00F65D36"/>
    <w:rsid w:val="00FA6B13"/>
    <w:rsid w:val="00FC28C2"/>
    <w:rsid w:val="00F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F987"/>
  <w15:chartTrackingRefBased/>
  <w15:docId w15:val="{8C6FE699-BB14-45C2-89F3-2A7BA65B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4C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74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3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397F"/>
  </w:style>
  <w:style w:type="paragraph" w:styleId="Pieddepage">
    <w:name w:val="footer"/>
    <w:basedOn w:val="Normal"/>
    <w:link w:val="PieddepageCar"/>
    <w:uiPriority w:val="99"/>
    <w:unhideWhenUsed/>
    <w:rsid w:val="000B3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397F"/>
  </w:style>
  <w:style w:type="paragraph" w:styleId="Textedebulles">
    <w:name w:val="Balloon Text"/>
    <w:basedOn w:val="Normal"/>
    <w:link w:val="TextedebullesCar"/>
    <w:uiPriority w:val="99"/>
    <w:semiHidden/>
    <w:unhideWhenUsed/>
    <w:rsid w:val="00DD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1367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2021-09-27T11:52:00Z</cp:lastPrinted>
  <dcterms:created xsi:type="dcterms:W3CDTF">2021-09-27T11:31:00Z</dcterms:created>
  <dcterms:modified xsi:type="dcterms:W3CDTF">2021-09-27T12:04:00Z</dcterms:modified>
</cp:coreProperties>
</file>